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CF352" w14:textId="77777777" w:rsidR="0048076B" w:rsidRDefault="0048076B" w:rsidP="00E0652A">
      <w:pPr>
        <w:jc w:val="center"/>
        <w:rPr>
          <w:rFonts w:ascii="Arial" w:hAnsi="Arial" w:cs="Arial"/>
          <w:b/>
          <w:sz w:val="28"/>
        </w:rPr>
      </w:pPr>
      <w:r w:rsidRPr="00476CF0">
        <w:rPr>
          <w:rFonts w:ascii="Arial" w:hAnsi="Arial" w:cs="Arial"/>
          <w:b/>
          <w:sz w:val="28"/>
        </w:rPr>
        <w:t>VYBAVENÍ UČEBEN</w:t>
      </w:r>
    </w:p>
    <w:p w14:paraId="755F95C9" w14:textId="77777777" w:rsidR="0048076B" w:rsidRPr="00476CF0" w:rsidRDefault="0048076B" w:rsidP="0048076B">
      <w:pPr>
        <w:jc w:val="center"/>
        <w:rPr>
          <w:rFonts w:ascii="Arial" w:hAnsi="Arial" w:cs="Arial"/>
          <w:b/>
          <w:sz w:val="28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6379"/>
      </w:tblGrid>
      <w:tr w:rsidR="0048076B" w:rsidRPr="00476CF0" w14:paraId="7508D75F" w14:textId="77777777" w:rsidTr="002F0CA1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29BE" w14:textId="77777777" w:rsidR="0048076B" w:rsidRPr="00476CF0" w:rsidRDefault="0048076B" w:rsidP="002F0CA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76CF0">
              <w:rPr>
                <w:rFonts w:ascii="Arial" w:hAnsi="Arial" w:cs="Arial"/>
                <w:b/>
                <w:color w:val="000000"/>
                <w:sz w:val="18"/>
                <w:szCs w:val="20"/>
              </w:rPr>
              <w:t>Název příspěvkové organizace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4340" w14:textId="77777777" w:rsidR="0048076B" w:rsidRPr="00F15430" w:rsidRDefault="0048076B" w:rsidP="002F0CA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15430">
              <w:rPr>
                <w:rStyle w:val="Zdraznn"/>
                <w:rFonts w:ascii="Arial" w:hAnsi="Arial" w:cs="Arial"/>
                <w:sz w:val="18"/>
                <w:szCs w:val="18"/>
              </w:rPr>
              <w:t>Základní škola Kvílice</w:t>
            </w:r>
            <w:r w:rsidRPr="00F15430">
              <w:rPr>
                <w:rStyle w:val="st"/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A547E">
              <w:rPr>
                <w:rStyle w:val="st"/>
                <w:rFonts w:ascii="Arial" w:hAnsi="Arial" w:cs="Arial"/>
                <w:sz w:val="18"/>
                <w:szCs w:val="18"/>
              </w:rPr>
              <w:t>okres Kladno</w:t>
            </w:r>
          </w:p>
        </w:tc>
      </w:tr>
      <w:tr w:rsidR="0048076B" w:rsidRPr="00476CF0" w14:paraId="1B75C53C" w14:textId="77777777" w:rsidTr="002F0CA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51A4" w14:textId="77777777" w:rsidR="0048076B" w:rsidRPr="00476CF0" w:rsidRDefault="0048076B" w:rsidP="002F0CA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76CF0">
              <w:rPr>
                <w:rFonts w:ascii="Arial" w:hAnsi="Arial" w:cs="Arial"/>
                <w:b/>
                <w:color w:val="000000"/>
                <w:sz w:val="18"/>
                <w:szCs w:val="20"/>
              </w:rPr>
              <w:t>Sídlo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03C7" w14:textId="77777777" w:rsidR="0048076B" w:rsidRPr="00F15430" w:rsidRDefault="0048076B" w:rsidP="002F0C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5430">
              <w:rPr>
                <w:rStyle w:val="xbe"/>
                <w:rFonts w:ascii="Arial" w:hAnsi="Arial" w:cs="Arial"/>
                <w:sz w:val="18"/>
                <w:szCs w:val="18"/>
              </w:rPr>
              <w:t>Kvílice 38, 273 75 Třebíz</w:t>
            </w:r>
          </w:p>
        </w:tc>
      </w:tr>
      <w:tr w:rsidR="0048076B" w:rsidRPr="00476CF0" w14:paraId="294B60F2" w14:textId="77777777" w:rsidTr="002F0CA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3D68" w14:textId="77777777" w:rsidR="0048076B" w:rsidRPr="00476CF0" w:rsidRDefault="0048076B" w:rsidP="002F0CA1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76CF0">
              <w:rPr>
                <w:rFonts w:ascii="Arial" w:hAnsi="Arial" w:cs="Arial"/>
                <w:b/>
                <w:color w:val="000000"/>
                <w:sz w:val="18"/>
                <w:szCs w:val="20"/>
              </w:rPr>
              <w:t>IČ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7182" w14:textId="77777777" w:rsidR="0048076B" w:rsidRPr="00F15430" w:rsidRDefault="0048076B" w:rsidP="002F0CA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5430">
              <w:rPr>
                <w:rStyle w:val="st"/>
                <w:rFonts w:ascii="Arial" w:hAnsi="Arial" w:cs="Arial"/>
                <w:sz w:val="18"/>
                <w:szCs w:val="18"/>
              </w:rPr>
              <w:t>70995044</w:t>
            </w:r>
          </w:p>
        </w:tc>
      </w:tr>
    </w:tbl>
    <w:p w14:paraId="4BD2D9CA" w14:textId="77777777" w:rsidR="0048076B" w:rsidRDefault="0048076B"/>
    <w:p w14:paraId="76D4939C" w14:textId="77777777" w:rsidR="00476405" w:rsidRDefault="00476405" w:rsidP="009E5882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14:paraId="542FB90A" w14:textId="77777777" w:rsidR="009E5882" w:rsidRPr="00431A7C" w:rsidRDefault="009E5882" w:rsidP="009E5882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  <w:r w:rsidRPr="00431A7C">
        <w:rPr>
          <w:rFonts w:ascii="Arial" w:hAnsi="Arial" w:cs="Arial"/>
          <w:b/>
          <w:sz w:val="20"/>
        </w:rPr>
        <w:t>Interaktivní projektor s projekční tabulí</w:t>
      </w:r>
      <w:r w:rsidRPr="00431A7C">
        <w:rPr>
          <w:rFonts w:ascii="Arial" w:hAnsi="Arial" w:cs="Arial"/>
          <w:b/>
          <w:sz w:val="20"/>
        </w:rPr>
        <w:tab/>
      </w:r>
      <w:r w:rsidRPr="00431A7C">
        <w:rPr>
          <w:rFonts w:ascii="Arial" w:hAnsi="Arial" w:cs="Arial"/>
          <w:b/>
          <w:sz w:val="20"/>
        </w:rPr>
        <w:tab/>
      </w:r>
      <w:r w:rsidRPr="00431A7C">
        <w:rPr>
          <w:rFonts w:ascii="Arial" w:hAnsi="Arial" w:cs="Arial"/>
          <w:b/>
          <w:sz w:val="20"/>
        </w:rPr>
        <w:tab/>
      </w:r>
      <w:r w:rsidRPr="00431A7C">
        <w:rPr>
          <w:rFonts w:ascii="Arial" w:hAnsi="Arial" w:cs="Arial"/>
          <w:b/>
          <w:sz w:val="20"/>
        </w:rPr>
        <w:tab/>
      </w:r>
      <w:r w:rsidRPr="00431A7C">
        <w:rPr>
          <w:rFonts w:ascii="Arial" w:hAnsi="Arial" w:cs="Arial"/>
          <w:b/>
          <w:sz w:val="20"/>
        </w:rPr>
        <w:tab/>
      </w:r>
      <w:r w:rsidRPr="00431A7C">
        <w:rPr>
          <w:rFonts w:ascii="Arial" w:hAnsi="Arial" w:cs="Arial"/>
          <w:b/>
          <w:sz w:val="20"/>
        </w:rPr>
        <w:tab/>
        <w:t>1 ks</w:t>
      </w:r>
    </w:p>
    <w:p w14:paraId="45DA9344" w14:textId="77777777" w:rsidR="009E5882" w:rsidRPr="00431A7C" w:rsidRDefault="009E5882" w:rsidP="009E5882">
      <w:pPr>
        <w:rPr>
          <w:rFonts w:ascii="Arial" w:hAnsi="Arial" w:cs="Arial"/>
          <w:i/>
          <w:sz w:val="20"/>
          <w:szCs w:val="20"/>
        </w:rPr>
      </w:pPr>
      <w:r w:rsidRPr="00431A7C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447F37E1" w14:textId="7AF68286" w:rsidR="009E5882" w:rsidRPr="000A091C" w:rsidRDefault="00431A7C" w:rsidP="009E5882">
      <w:pPr>
        <w:rPr>
          <w:rFonts w:ascii="Arial" w:hAnsi="Arial" w:cs="Arial"/>
          <w:color w:val="FF0000"/>
          <w:sz w:val="20"/>
          <w:szCs w:val="20"/>
          <w:highlight w:val="yellow"/>
        </w:rPr>
      </w:pPr>
      <w:r w:rsidRPr="00431A7C">
        <w:rPr>
          <w:rFonts w:ascii="Arial" w:hAnsi="Arial" w:cs="Arial"/>
          <w:color w:val="000000"/>
          <w:sz w:val="20"/>
          <w:szCs w:val="20"/>
        </w:rPr>
        <w:t>Interaktivní projektor s krátkou projekční vzdáleností, 3LCD technologie, svítivost 3400 Lumen, rozlišení WXGA, poměr stran 16:10, kontrastní poměr 14000 : 1, živostnost lampy až 10 000 hodin, uhlopříčka promítaného obrazu 60“ – 110“, rozhraní USB 2.0, LAN VGA, HDMI, reproduktory 15W. Součástí dodávky musí být interaktivní pero, software pro tvorbu interaktivních materiálů, projekční magnetická tabule s rozměrem 180 x 120 cm včetně odkládací poličky, nástěnné montážní rameno, kabeláž a instalace ve škole.</w:t>
      </w:r>
    </w:p>
    <w:p w14:paraId="5F8F9904" w14:textId="77777777" w:rsidR="009E5882" w:rsidRPr="000A091C" w:rsidRDefault="009E5882" w:rsidP="009E5882">
      <w:pPr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22EE05F9" w14:textId="7D9E3B34" w:rsidR="009E5882" w:rsidRPr="00AA01B5" w:rsidRDefault="009E5882" w:rsidP="009E5882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AA01B5">
        <w:rPr>
          <w:rFonts w:ascii="Arial" w:hAnsi="Arial" w:cs="Arial"/>
          <w:b/>
          <w:sz w:val="20"/>
          <w:szCs w:val="20"/>
        </w:rPr>
        <w:t>Žákovský tablet</w:t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</w:r>
      <w:r w:rsidRPr="00AA01B5">
        <w:rPr>
          <w:rFonts w:ascii="Arial" w:hAnsi="Arial" w:cs="Arial"/>
          <w:b/>
          <w:sz w:val="20"/>
          <w:szCs w:val="20"/>
        </w:rPr>
        <w:tab/>
        <w:t xml:space="preserve">1 ks </w:t>
      </w:r>
    </w:p>
    <w:p w14:paraId="2067DAEE" w14:textId="77777777" w:rsidR="009E5882" w:rsidRPr="00AA01B5" w:rsidRDefault="009E5882" w:rsidP="009E5882">
      <w:pPr>
        <w:rPr>
          <w:rFonts w:ascii="Arial" w:hAnsi="Arial" w:cs="Arial"/>
          <w:i/>
          <w:sz w:val="20"/>
          <w:szCs w:val="20"/>
        </w:rPr>
      </w:pPr>
      <w:r w:rsidRPr="00AA01B5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1E0F74E3" w14:textId="5C3AC09D" w:rsidR="003B753B" w:rsidRPr="00E35685" w:rsidRDefault="001134B5" w:rsidP="009E5882">
      <w:pPr>
        <w:rPr>
          <w:rFonts w:ascii="Arial" w:hAnsi="Arial" w:cs="Arial"/>
          <w:i/>
          <w:color w:val="FF0000"/>
          <w:sz w:val="20"/>
          <w:szCs w:val="20"/>
        </w:rPr>
      </w:pPr>
      <w:r w:rsidRPr="001134B5">
        <w:rPr>
          <w:rFonts w:ascii="Arial" w:hAnsi="Arial" w:cs="Arial"/>
          <w:sz w:val="20"/>
          <w:szCs w:val="20"/>
        </w:rPr>
        <w:t xml:space="preserve">Procesor s výkonem </w:t>
      </w:r>
      <w:r w:rsidR="00D465FE">
        <w:rPr>
          <w:rFonts w:ascii="Arial" w:hAnsi="Arial" w:cs="Arial"/>
          <w:sz w:val="20"/>
          <w:szCs w:val="20"/>
        </w:rPr>
        <w:t>1800</w:t>
      </w:r>
      <w:r w:rsidRPr="001134B5">
        <w:rPr>
          <w:rFonts w:ascii="Arial" w:hAnsi="Arial" w:cs="Arial"/>
          <w:sz w:val="20"/>
          <w:szCs w:val="20"/>
        </w:rPr>
        <w:t xml:space="preserve"> bodů dle www.cpubenchmark.net, multidotykový IPS LED 11,6" s rozlišením FHD, RAM 4GB, uložiště 64GB, </w:t>
      </w:r>
      <w:proofErr w:type="spellStart"/>
      <w:r w:rsidRPr="001134B5">
        <w:rPr>
          <w:rFonts w:ascii="Arial" w:hAnsi="Arial" w:cs="Arial"/>
          <w:sz w:val="20"/>
          <w:szCs w:val="20"/>
        </w:rPr>
        <w:t>WiFi</w:t>
      </w:r>
      <w:proofErr w:type="spellEnd"/>
      <w:r w:rsidRPr="001134B5">
        <w:rPr>
          <w:rFonts w:ascii="Arial" w:hAnsi="Arial" w:cs="Arial"/>
          <w:sz w:val="20"/>
          <w:szCs w:val="20"/>
        </w:rPr>
        <w:t xml:space="preserve">, Bluetooth </w:t>
      </w:r>
      <w:proofErr w:type="gramStart"/>
      <w:r w:rsidRPr="001134B5">
        <w:rPr>
          <w:rFonts w:ascii="Arial" w:hAnsi="Arial" w:cs="Arial"/>
          <w:sz w:val="20"/>
          <w:szCs w:val="20"/>
        </w:rPr>
        <w:t>4.0 ,</w:t>
      </w:r>
      <w:proofErr w:type="gramEnd"/>
      <w:r w:rsidRPr="001134B5">
        <w:rPr>
          <w:rFonts w:ascii="Arial" w:hAnsi="Arial" w:cs="Arial"/>
          <w:sz w:val="20"/>
          <w:szCs w:val="20"/>
        </w:rPr>
        <w:t xml:space="preserve"> HD kamera, USB 3.0, slot pro SD kartu, odnímatelná klávesnice nebo otočná o 360°, dvoučlánková baterie, operační systém Windows v nejnovější verzi s možností připojení do domény. Zadavatel požaduje tento SW z důvodu kompatibility s již používaným SW.</w:t>
      </w:r>
    </w:p>
    <w:p w14:paraId="2DF9434C" w14:textId="77777777" w:rsidR="00105570" w:rsidRDefault="00105570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61DA6646" w14:textId="77777777" w:rsidR="00105570" w:rsidRDefault="00105570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5203D964" w14:textId="6F3BBD4F" w:rsidR="003B753B" w:rsidRPr="00654321" w:rsidRDefault="003B753B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654321">
        <w:rPr>
          <w:rFonts w:ascii="Arial" w:hAnsi="Arial" w:cs="Arial"/>
          <w:b/>
          <w:sz w:val="20"/>
          <w:szCs w:val="20"/>
        </w:rPr>
        <w:t>Žákovský počítač včetně SW</w:t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  <w:t>20 ks</w:t>
      </w:r>
    </w:p>
    <w:p w14:paraId="78B7C29E" w14:textId="77777777" w:rsidR="003B753B" w:rsidRPr="00654321" w:rsidRDefault="003B753B" w:rsidP="003B753B">
      <w:pPr>
        <w:rPr>
          <w:rFonts w:ascii="Arial" w:hAnsi="Arial" w:cs="Arial"/>
          <w:sz w:val="20"/>
        </w:rPr>
      </w:pPr>
      <w:r w:rsidRPr="00654321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3CB219D1" w14:textId="77777777" w:rsidR="003B753B" w:rsidRPr="00654321" w:rsidRDefault="003B753B" w:rsidP="003B753B">
      <w:pPr>
        <w:rPr>
          <w:rFonts w:ascii="Arial" w:hAnsi="Arial" w:cs="Arial"/>
          <w:i/>
          <w:sz w:val="20"/>
          <w:szCs w:val="20"/>
        </w:rPr>
      </w:pPr>
      <w:r w:rsidRPr="00654321">
        <w:rPr>
          <w:rFonts w:ascii="Arial" w:hAnsi="Arial" w:cs="Arial"/>
          <w:sz w:val="20"/>
          <w:szCs w:val="20"/>
        </w:rPr>
        <w:t xml:space="preserve">Výkon procesoru 5300 bodů dle www.cpubenchmark.net, RAM 4 GB, grafická karta integrovaná, HDD 1000 GB, GLAN, DVD, 6 x USB (z toho 2 x 3.0), USB klávesnice a myš, operační systém Windows v nejnovější verzi s možností připojení do domény a kancelářský SW balík v nejnovější verzi obsahující Excel, Word, PowerPoint, Outlook, Publisher a OneNote trvalá licence nevázaná na HW. </w:t>
      </w:r>
      <w:r w:rsidRPr="00654321">
        <w:rPr>
          <w:rFonts w:ascii="Arial" w:hAnsi="Arial" w:cs="Arial"/>
          <w:i/>
          <w:sz w:val="20"/>
          <w:szCs w:val="20"/>
        </w:rPr>
        <w:t>Zadavatel požaduje tento SW z důvodu kompatibility s již používaným SW.</w:t>
      </w:r>
    </w:p>
    <w:p w14:paraId="503F1AC7" w14:textId="77777777" w:rsidR="003B753B" w:rsidRPr="000A091C" w:rsidRDefault="003B753B" w:rsidP="003B753B">
      <w:pPr>
        <w:rPr>
          <w:rFonts w:ascii="Arial" w:hAnsi="Arial" w:cs="Arial"/>
          <w:i/>
          <w:sz w:val="20"/>
          <w:szCs w:val="20"/>
          <w:highlight w:val="yellow"/>
        </w:rPr>
      </w:pPr>
    </w:p>
    <w:p w14:paraId="1FF31631" w14:textId="77777777" w:rsidR="003B753B" w:rsidRPr="00654321" w:rsidRDefault="003B753B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654321">
        <w:rPr>
          <w:rFonts w:ascii="Arial" w:hAnsi="Arial" w:cs="Arial"/>
          <w:b/>
          <w:sz w:val="20"/>
          <w:szCs w:val="20"/>
        </w:rPr>
        <w:t>LCD Monitor</w:t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</w:r>
      <w:r w:rsidRPr="00654321">
        <w:rPr>
          <w:rFonts w:ascii="Arial" w:hAnsi="Arial" w:cs="Arial"/>
          <w:b/>
          <w:sz w:val="20"/>
          <w:szCs w:val="20"/>
        </w:rPr>
        <w:tab/>
        <w:t xml:space="preserve">20 ks </w:t>
      </w:r>
    </w:p>
    <w:p w14:paraId="4BA71DBB" w14:textId="77777777" w:rsidR="003B753B" w:rsidRPr="00654321" w:rsidRDefault="003B753B" w:rsidP="003B753B">
      <w:pPr>
        <w:rPr>
          <w:rFonts w:ascii="Arial" w:hAnsi="Arial" w:cs="Arial"/>
          <w:sz w:val="20"/>
        </w:rPr>
      </w:pPr>
      <w:r w:rsidRPr="00654321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652C7728" w14:textId="77777777" w:rsidR="003B753B" w:rsidRPr="00654321" w:rsidRDefault="003B753B" w:rsidP="003B753B">
      <w:pPr>
        <w:rPr>
          <w:rFonts w:ascii="Arial" w:hAnsi="Arial" w:cs="Arial"/>
          <w:sz w:val="18"/>
          <w:szCs w:val="18"/>
        </w:rPr>
      </w:pPr>
      <w:r w:rsidRPr="00654321">
        <w:rPr>
          <w:rFonts w:ascii="Arial" w:hAnsi="Arial" w:cs="Arial"/>
          <w:sz w:val="18"/>
          <w:szCs w:val="18"/>
        </w:rPr>
        <w:t>24" LED monitor černý, FHD (1920x1080) antireflexní LED panel, 100M:1, 250 cd/m2, 5ms, VGA, DVI, HDMI.</w:t>
      </w:r>
    </w:p>
    <w:p w14:paraId="75E42CC5" w14:textId="12927EE6" w:rsidR="003B753B" w:rsidRDefault="003B753B" w:rsidP="003B753B">
      <w:pPr>
        <w:rPr>
          <w:rFonts w:ascii="Arial" w:hAnsi="Arial" w:cs="Arial"/>
          <w:sz w:val="18"/>
          <w:szCs w:val="18"/>
          <w:highlight w:val="yellow"/>
        </w:rPr>
      </w:pPr>
    </w:p>
    <w:p w14:paraId="191AED83" w14:textId="77777777" w:rsidR="00105570" w:rsidRPr="000A091C" w:rsidRDefault="00105570" w:rsidP="003B753B">
      <w:pPr>
        <w:rPr>
          <w:rFonts w:ascii="Arial" w:hAnsi="Arial" w:cs="Arial"/>
          <w:sz w:val="18"/>
          <w:szCs w:val="18"/>
          <w:highlight w:val="yellow"/>
        </w:rPr>
      </w:pPr>
    </w:p>
    <w:p w14:paraId="4D966957" w14:textId="77777777" w:rsidR="003B753B" w:rsidRPr="00876B33" w:rsidRDefault="003B753B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876B33">
        <w:rPr>
          <w:rFonts w:ascii="Arial" w:hAnsi="Arial" w:cs="Arial"/>
          <w:b/>
          <w:sz w:val="20"/>
          <w:szCs w:val="20"/>
        </w:rPr>
        <w:t>Učitelský počítač</w:t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</w:r>
      <w:r w:rsidRPr="00876B33">
        <w:rPr>
          <w:rFonts w:ascii="Arial" w:hAnsi="Arial" w:cs="Arial"/>
          <w:b/>
          <w:sz w:val="20"/>
          <w:szCs w:val="20"/>
        </w:rPr>
        <w:tab/>
        <w:t xml:space="preserve">1 ks </w:t>
      </w:r>
    </w:p>
    <w:p w14:paraId="1E541E7A" w14:textId="77777777" w:rsidR="003B753B" w:rsidRPr="00876B33" w:rsidRDefault="003B753B" w:rsidP="003B753B">
      <w:pPr>
        <w:rPr>
          <w:rFonts w:ascii="Arial" w:hAnsi="Arial" w:cs="Arial"/>
          <w:sz w:val="20"/>
          <w:szCs w:val="20"/>
        </w:rPr>
      </w:pPr>
      <w:r w:rsidRPr="00876B33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5929E3BC" w14:textId="77777777" w:rsidR="00876B33" w:rsidRPr="002C0B60" w:rsidRDefault="00876B33" w:rsidP="00876B33">
      <w:pPr>
        <w:rPr>
          <w:rFonts w:ascii="Arial" w:hAnsi="Arial" w:cs="Arial"/>
          <w:sz w:val="20"/>
          <w:szCs w:val="20"/>
        </w:rPr>
      </w:pPr>
      <w:r w:rsidRPr="002C0B60">
        <w:rPr>
          <w:rFonts w:ascii="Arial" w:hAnsi="Arial" w:cs="Arial"/>
          <w:sz w:val="20"/>
          <w:szCs w:val="20"/>
        </w:rPr>
        <w:t xml:space="preserve">PC typu All In </w:t>
      </w:r>
      <w:proofErr w:type="spellStart"/>
      <w:r w:rsidRPr="002C0B60">
        <w:rPr>
          <w:rFonts w:ascii="Arial" w:hAnsi="Arial" w:cs="Arial"/>
          <w:sz w:val="20"/>
          <w:szCs w:val="20"/>
        </w:rPr>
        <w:t>One</w:t>
      </w:r>
      <w:proofErr w:type="spellEnd"/>
      <w:r w:rsidRPr="002C0B60">
        <w:rPr>
          <w:rFonts w:ascii="Arial" w:hAnsi="Arial" w:cs="Arial"/>
          <w:sz w:val="20"/>
          <w:szCs w:val="20"/>
        </w:rPr>
        <w:t xml:space="preserve"> PC – multidotykový 23,8" LED 1920x1080 IPS, výkon procesoru 10000 bodů dle www.cpubenchmark.net, RAM 16 GB, grafická karta s pamětí 4 GB, HDD 1000 GB, WLAN, Bluetooth 4.0, webkamera, USB 3.0, výstup HDMI, USB klávesnice a myš, operační systém Windows v nejnovější verzi s možností připojení do domény a kancelářský SW balík v nejnovější verzi obsahující Excel, Word, PowerPoint, Outlook, Publisher a OneNote trvalá licence nevázaná na HW. </w:t>
      </w:r>
      <w:r w:rsidRPr="002C0B60">
        <w:rPr>
          <w:rFonts w:ascii="Arial" w:hAnsi="Arial" w:cs="Arial"/>
          <w:i/>
          <w:sz w:val="20"/>
          <w:szCs w:val="20"/>
        </w:rPr>
        <w:t>Zadavatel požaduje tento SW z důvodu kompatibility s již používaným SW.</w:t>
      </w:r>
    </w:p>
    <w:p w14:paraId="5BF6F43C" w14:textId="77777777" w:rsidR="003B753B" w:rsidRPr="00876B33" w:rsidRDefault="003B753B" w:rsidP="003B753B">
      <w:pPr>
        <w:rPr>
          <w:rFonts w:ascii="Arial" w:hAnsi="Arial" w:cs="Arial"/>
          <w:color w:val="FF0000"/>
          <w:sz w:val="18"/>
          <w:szCs w:val="18"/>
        </w:rPr>
      </w:pPr>
    </w:p>
    <w:p w14:paraId="464C6841" w14:textId="77777777" w:rsidR="00E67593" w:rsidRDefault="00E67593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</w:p>
    <w:p w14:paraId="7C485509" w14:textId="77777777" w:rsidR="003B753B" w:rsidRPr="00BA6E38" w:rsidRDefault="003B753B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BA6E38">
        <w:rPr>
          <w:rFonts w:ascii="Arial" w:hAnsi="Arial" w:cs="Arial"/>
          <w:b/>
          <w:sz w:val="20"/>
          <w:szCs w:val="20"/>
        </w:rPr>
        <w:t>Software pro řízení výuky v učebně</w:t>
      </w:r>
      <w:r w:rsidRPr="00BA6E38">
        <w:rPr>
          <w:rFonts w:ascii="Arial" w:hAnsi="Arial" w:cs="Arial"/>
          <w:b/>
          <w:sz w:val="20"/>
          <w:szCs w:val="20"/>
        </w:rPr>
        <w:tab/>
      </w:r>
      <w:r w:rsidRPr="00BA6E38">
        <w:rPr>
          <w:rFonts w:ascii="Arial" w:hAnsi="Arial" w:cs="Arial"/>
          <w:b/>
          <w:sz w:val="20"/>
          <w:szCs w:val="20"/>
        </w:rPr>
        <w:tab/>
      </w:r>
      <w:r w:rsidRPr="00BA6E38">
        <w:rPr>
          <w:rFonts w:ascii="Arial" w:hAnsi="Arial" w:cs="Arial"/>
          <w:b/>
          <w:sz w:val="20"/>
          <w:szCs w:val="20"/>
        </w:rPr>
        <w:tab/>
      </w:r>
      <w:r w:rsidRPr="00BA6E38">
        <w:rPr>
          <w:rFonts w:ascii="Arial" w:hAnsi="Arial" w:cs="Arial"/>
          <w:b/>
          <w:sz w:val="20"/>
          <w:szCs w:val="20"/>
        </w:rPr>
        <w:tab/>
      </w:r>
      <w:r w:rsidRPr="00BA6E38">
        <w:rPr>
          <w:rFonts w:ascii="Arial" w:hAnsi="Arial" w:cs="Arial"/>
          <w:b/>
          <w:sz w:val="20"/>
          <w:szCs w:val="20"/>
        </w:rPr>
        <w:tab/>
      </w:r>
      <w:r w:rsidRPr="00BA6E38">
        <w:rPr>
          <w:rFonts w:ascii="Arial" w:hAnsi="Arial" w:cs="Arial"/>
          <w:b/>
          <w:sz w:val="20"/>
          <w:szCs w:val="20"/>
        </w:rPr>
        <w:tab/>
      </w:r>
      <w:r w:rsidRPr="00BA6E38">
        <w:rPr>
          <w:rFonts w:ascii="Arial" w:hAnsi="Arial" w:cs="Arial"/>
          <w:b/>
          <w:sz w:val="20"/>
          <w:szCs w:val="20"/>
        </w:rPr>
        <w:tab/>
        <w:t xml:space="preserve">1 ks </w:t>
      </w:r>
    </w:p>
    <w:p w14:paraId="7DF328C9" w14:textId="77777777" w:rsidR="003B753B" w:rsidRPr="00BA6E38" w:rsidRDefault="003B753B" w:rsidP="003B753B">
      <w:pPr>
        <w:rPr>
          <w:rFonts w:ascii="Arial" w:hAnsi="Arial" w:cs="Arial"/>
          <w:sz w:val="20"/>
          <w:szCs w:val="20"/>
        </w:rPr>
      </w:pPr>
      <w:r w:rsidRPr="00BA6E38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5F8104E2" w14:textId="77777777" w:rsidR="00BA6E38" w:rsidRPr="002C0B60" w:rsidRDefault="00BA6E38" w:rsidP="00BA6E38">
      <w:pPr>
        <w:rPr>
          <w:rFonts w:ascii="Arial" w:hAnsi="Arial" w:cs="Arial"/>
          <w:sz w:val="20"/>
          <w:szCs w:val="20"/>
        </w:rPr>
      </w:pPr>
      <w:r w:rsidRPr="002C0B60">
        <w:rPr>
          <w:rFonts w:ascii="Arial" w:hAnsi="Arial" w:cs="Arial"/>
          <w:sz w:val="20"/>
          <w:szCs w:val="20"/>
        </w:rPr>
        <w:t xml:space="preserve">Software pro řízení výuky v učebně umožňující minimálně tyto funkce: monitorování studentských počítačů, sdílení obrazovek, projekce, dálkové řízení počítačů na učebně, blokace obrazovek, zamykání klávesnic, myší, zapínání a vypínání počítačů z učitelského PC, distribuce souborů, spouštění programů a otevírání www stránek na dálku. Umožňuje blokování surfování studentovi nebo celé třídě, pracuje s libovolným prohlížečem, nevyžaduje server. Učitel může spustit a uzamknout aplikace na studentských PC. </w:t>
      </w:r>
    </w:p>
    <w:p w14:paraId="2967D3EE" w14:textId="77777777" w:rsidR="00157D6F" w:rsidRDefault="00157D6F" w:rsidP="00157D6F">
      <w:pPr>
        <w:rPr>
          <w:rFonts w:ascii="Arial" w:hAnsi="Arial" w:cs="Arial"/>
          <w:sz w:val="20"/>
          <w:szCs w:val="20"/>
        </w:rPr>
      </w:pPr>
    </w:p>
    <w:p w14:paraId="07B8E049" w14:textId="77777777" w:rsidR="003B753B" w:rsidRDefault="003B753B" w:rsidP="003B753B">
      <w:pPr>
        <w:rPr>
          <w:rFonts w:ascii="Arial" w:hAnsi="Arial" w:cs="Arial"/>
          <w:sz w:val="18"/>
          <w:szCs w:val="18"/>
        </w:rPr>
      </w:pPr>
    </w:p>
    <w:p w14:paraId="5A810558" w14:textId="77777777" w:rsidR="003B753B" w:rsidRPr="00C12679" w:rsidRDefault="003B753B" w:rsidP="003B753B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  <w:r w:rsidRPr="00C12679">
        <w:rPr>
          <w:rFonts w:ascii="Arial" w:hAnsi="Arial" w:cs="Arial"/>
          <w:b/>
          <w:sz w:val="20"/>
        </w:rPr>
        <w:lastRenderedPageBreak/>
        <w:t>Interaktivní projektor s projekční tabulí</w:t>
      </w:r>
      <w:r w:rsidRPr="00C12679">
        <w:rPr>
          <w:rFonts w:ascii="Arial" w:hAnsi="Arial" w:cs="Arial"/>
          <w:b/>
          <w:sz w:val="20"/>
        </w:rPr>
        <w:tab/>
      </w:r>
      <w:r w:rsidRPr="00C12679">
        <w:rPr>
          <w:rFonts w:ascii="Arial" w:hAnsi="Arial" w:cs="Arial"/>
          <w:b/>
          <w:sz w:val="20"/>
        </w:rPr>
        <w:tab/>
      </w:r>
      <w:r w:rsidRPr="00C12679">
        <w:rPr>
          <w:rFonts w:ascii="Arial" w:hAnsi="Arial" w:cs="Arial"/>
          <w:b/>
          <w:sz w:val="20"/>
        </w:rPr>
        <w:tab/>
      </w:r>
      <w:r w:rsidRPr="00C12679">
        <w:rPr>
          <w:rFonts w:ascii="Arial" w:hAnsi="Arial" w:cs="Arial"/>
          <w:b/>
          <w:sz w:val="20"/>
        </w:rPr>
        <w:tab/>
      </w:r>
      <w:r w:rsidRPr="00C12679">
        <w:rPr>
          <w:rFonts w:ascii="Arial" w:hAnsi="Arial" w:cs="Arial"/>
          <w:b/>
          <w:sz w:val="20"/>
        </w:rPr>
        <w:tab/>
      </w:r>
      <w:r w:rsidRPr="00C12679">
        <w:rPr>
          <w:rFonts w:ascii="Arial" w:hAnsi="Arial" w:cs="Arial"/>
          <w:b/>
          <w:sz w:val="20"/>
        </w:rPr>
        <w:tab/>
        <w:t>1 ks</w:t>
      </w:r>
    </w:p>
    <w:p w14:paraId="22B6DCFC" w14:textId="77777777" w:rsidR="003B753B" w:rsidRPr="00C12679" w:rsidRDefault="003B753B" w:rsidP="003B753B">
      <w:pPr>
        <w:rPr>
          <w:rFonts w:ascii="Arial" w:hAnsi="Arial" w:cs="Arial"/>
          <w:i/>
          <w:sz w:val="20"/>
          <w:szCs w:val="20"/>
        </w:rPr>
      </w:pPr>
      <w:r w:rsidRPr="00C12679">
        <w:rPr>
          <w:rFonts w:ascii="Arial" w:hAnsi="Arial" w:cs="Arial"/>
          <w:i/>
          <w:sz w:val="20"/>
          <w:szCs w:val="20"/>
        </w:rPr>
        <w:t>Minimální požadované parametry a vlastnosti</w:t>
      </w:r>
    </w:p>
    <w:p w14:paraId="39BF04F1" w14:textId="77777777" w:rsidR="00C12679" w:rsidRPr="000A091C" w:rsidRDefault="00C12679" w:rsidP="00C12679">
      <w:pPr>
        <w:rPr>
          <w:rFonts w:ascii="Arial" w:hAnsi="Arial" w:cs="Arial"/>
          <w:color w:val="FF0000"/>
          <w:sz w:val="20"/>
          <w:szCs w:val="20"/>
          <w:highlight w:val="yellow"/>
        </w:rPr>
      </w:pPr>
      <w:r w:rsidRPr="00431A7C">
        <w:rPr>
          <w:rFonts w:ascii="Arial" w:hAnsi="Arial" w:cs="Arial"/>
          <w:color w:val="000000"/>
          <w:sz w:val="20"/>
          <w:szCs w:val="20"/>
        </w:rPr>
        <w:t>Interaktivní projektor s krátkou projekční vzdáleností, 3LCD technologie, svítivost 3400 Lumen, rozlišení WXGA, poměr stran 16:10, kontrastní poměr 14000 : 1, živostnost lampy až 10 000 hodin, uhlopříčka promítaného obrazu 60“ – 110“, rozhraní USB 2.0, LAN VGA, HDMI, reproduktory 15W. Součástí dodávky musí být interaktivní pero, software pro tvorbu interaktivních materiálů, projekční magnetická tabule s rozměrem 180 x 120 cm včetně odkládací poličky, nástěnné montážní rameno, kabeláž a instalace ve škole.</w:t>
      </w:r>
    </w:p>
    <w:p w14:paraId="47FFB988" w14:textId="1B3ADBF0" w:rsidR="00066F17" w:rsidRDefault="00066F17">
      <w:pPr>
        <w:rPr>
          <w:rFonts w:ascii="Arial" w:hAnsi="Arial" w:cs="Arial"/>
          <w:color w:val="FF0000"/>
          <w:sz w:val="18"/>
          <w:szCs w:val="20"/>
        </w:rPr>
      </w:pPr>
    </w:p>
    <w:p w14:paraId="1406F1C4" w14:textId="77777777" w:rsidR="008B3321" w:rsidRPr="002C0B60" w:rsidRDefault="008B3321" w:rsidP="008B3321">
      <w:pPr>
        <w:rPr>
          <w:rFonts w:ascii="Arial" w:hAnsi="Arial" w:cs="Arial"/>
          <w:b/>
          <w:szCs w:val="20"/>
        </w:rPr>
      </w:pPr>
      <w:r w:rsidRPr="002C0B60">
        <w:rPr>
          <w:rFonts w:ascii="Arial" w:hAnsi="Arial" w:cs="Arial"/>
          <w:b/>
          <w:szCs w:val="20"/>
        </w:rPr>
        <w:t>KONEKTIVITA</w:t>
      </w:r>
    </w:p>
    <w:p w14:paraId="6975A78B" w14:textId="0AF4BA18" w:rsidR="008B3321" w:rsidRPr="002C0B60" w:rsidRDefault="008B3321" w:rsidP="008B3321">
      <w:pPr>
        <w:rPr>
          <w:rFonts w:ascii="Arial" w:hAnsi="Arial" w:cs="Arial"/>
          <w:sz w:val="20"/>
          <w:szCs w:val="20"/>
        </w:rPr>
      </w:pPr>
      <w:bookmarkStart w:id="0" w:name="_Hlk534879930"/>
      <w:r w:rsidRPr="002C0B60">
        <w:rPr>
          <w:rFonts w:ascii="Arial" w:hAnsi="Arial" w:cs="Arial"/>
          <w:sz w:val="20"/>
          <w:szCs w:val="20"/>
        </w:rPr>
        <w:t xml:space="preserve">Je požadováno kompletní pokrytí vnitřních prostor inteligentní Wi-Fi v pásmu 2.4Ghz a 5Ghz standardu 802.11AC s centrálním řízením z cloudového prostředí umožňující roaming uživatelů. Aktivní prvky napájené po datovém kabelu z datových rozvaděčů. Nastavení Wi-Fi umožňující vytvoření až 15 SSID navzájem oddělené sítě. Funkce: ověřování uživatelů pomocí </w:t>
      </w:r>
      <w:proofErr w:type="spellStart"/>
      <w:r w:rsidRPr="002C0B60">
        <w:rPr>
          <w:rFonts w:ascii="Arial" w:hAnsi="Arial" w:cs="Arial"/>
          <w:sz w:val="20"/>
          <w:szCs w:val="20"/>
        </w:rPr>
        <w:t>radius</w:t>
      </w:r>
      <w:proofErr w:type="spellEnd"/>
      <w:r w:rsidRPr="002C0B60">
        <w:rPr>
          <w:rFonts w:ascii="Arial" w:hAnsi="Arial" w:cs="Arial"/>
          <w:sz w:val="20"/>
          <w:szCs w:val="20"/>
        </w:rPr>
        <w:t xml:space="preserve"> serveru, časově omezená Wi-Fi, filtrování obsahu, </w:t>
      </w:r>
      <w:proofErr w:type="spellStart"/>
      <w:r w:rsidRPr="002C0B60">
        <w:rPr>
          <w:rFonts w:ascii="Arial" w:hAnsi="Arial" w:cs="Arial"/>
          <w:sz w:val="20"/>
          <w:szCs w:val="20"/>
        </w:rPr>
        <w:t>contentfiltering</w:t>
      </w:r>
      <w:proofErr w:type="spellEnd"/>
      <w:r w:rsidRPr="002C0B60">
        <w:rPr>
          <w:rFonts w:ascii="Arial" w:hAnsi="Arial" w:cs="Arial"/>
          <w:sz w:val="20"/>
          <w:szCs w:val="20"/>
        </w:rPr>
        <w:t xml:space="preserve">, omezení rychlosti sítě. Systém musí zahrnovat všechny licence pro zajištění požadované funkcionality na období minimálně </w:t>
      </w:r>
      <w:r w:rsidR="009C06D5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0</w:t>
      </w:r>
      <w:r w:rsidRPr="002C0B60">
        <w:rPr>
          <w:rFonts w:ascii="Arial" w:hAnsi="Arial" w:cs="Arial"/>
          <w:sz w:val="20"/>
          <w:szCs w:val="20"/>
        </w:rPr>
        <w:t xml:space="preserve"> měsíců. </w:t>
      </w:r>
    </w:p>
    <w:p w14:paraId="61A97A4D" w14:textId="77777777" w:rsidR="008B3321" w:rsidRPr="002C0B60" w:rsidRDefault="008B3321" w:rsidP="008B3321">
      <w:pPr>
        <w:rPr>
          <w:rFonts w:ascii="Arial" w:hAnsi="Arial" w:cs="Arial"/>
          <w:sz w:val="20"/>
          <w:szCs w:val="20"/>
        </w:rPr>
      </w:pPr>
    </w:p>
    <w:p w14:paraId="3DC5D103" w14:textId="14056B22" w:rsidR="008B3321" w:rsidRPr="002C0B60" w:rsidRDefault="008B3321" w:rsidP="008B3321">
      <w:pPr>
        <w:rPr>
          <w:rFonts w:ascii="Arial" w:hAnsi="Arial" w:cs="Arial"/>
          <w:i/>
          <w:sz w:val="20"/>
          <w:szCs w:val="20"/>
        </w:rPr>
      </w:pPr>
      <w:r w:rsidRPr="002C0B60">
        <w:rPr>
          <w:rFonts w:ascii="Arial" w:hAnsi="Arial" w:cs="Arial"/>
          <w:i/>
          <w:sz w:val="20"/>
          <w:szCs w:val="20"/>
        </w:rPr>
        <w:t xml:space="preserve">Navržené a dodané řešení musí být v souladu s dokumentem „STANDARD KONEKTIVITY ŠKOL“ </w:t>
      </w:r>
      <w:proofErr w:type="gramStart"/>
      <w:r w:rsidRPr="002C0B60">
        <w:rPr>
          <w:rFonts w:ascii="Arial" w:hAnsi="Arial" w:cs="Arial"/>
          <w:i/>
          <w:sz w:val="20"/>
          <w:szCs w:val="20"/>
        </w:rPr>
        <w:t xml:space="preserve">-  </w:t>
      </w:r>
      <w:r w:rsidR="002456C3">
        <w:rPr>
          <w:rFonts w:ascii="Arial" w:hAnsi="Arial" w:cs="Arial"/>
          <w:b/>
          <w:i/>
          <w:sz w:val="20"/>
          <w:szCs w:val="20"/>
        </w:rPr>
        <w:t>příloha</w:t>
      </w:r>
      <w:proofErr w:type="gramEnd"/>
      <w:r w:rsidR="002456C3">
        <w:rPr>
          <w:rFonts w:ascii="Arial" w:hAnsi="Arial" w:cs="Arial"/>
          <w:b/>
          <w:i/>
          <w:sz w:val="20"/>
          <w:szCs w:val="20"/>
        </w:rPr>
        <w:t xml:space="preserve"> č. 6</w:t>
      </w:r>
      <w:r w:rsidRPr="002C0B60">
        <w:rPr>
          <w:rFonts w:ascii="Arial" w:hAnsi="Arial" w:cs="Arial"/>
          <w:i/>
          <w:sz w:val="20"/>
          <w:szCs w:val="20"/>
        </w:rPr>
        <w:t xml:space="preserve"> </w:t>
      </w:r>
      <w:r w:rsidR="002456C3">
        <w:rPr>
          <w:rFonts w:ascii="Arial" w:hAnsi="Arial" w:cs="Arial"/>
          <w:i/>
          <w:sz w:val="20"/>
          <w:szCs w:val="20"/>
        </w:rPr>
        <w:t>zadávací dokumentace</w:t>
      </w:r>
      <w:r w:rsidRPr="002C0B60">
        <w:rPr>
          <w:rFonts w:ascii="Arial" w:hAnsi="Arial" w:cs="Arial"/>
          <w:i/>
          <w:sz w:val="20"/>
          <w:szCs w:val="20"/>
        </w:rPr>
        <w:t xml:space="preserve">. Dodavatel se zavazuje zpracovat a předat podklady k prokázání splnění standardu konektivity podle pokynů uvedených v dokumentu „Prokázání a kontrola naplnění standardu konektivity ve výzvách IROP" (infrastruktura základních a středních škol) – </w:t>
      </w:r>
      <w:r w:rsidR="002456C3">
        <w:rPr>
          <w:rFonts w:ascii="Arial" w:hAnsi="Arial" w:cs="Arial"/>
          <w:b/>
          <w:i/>
          <w:sz w:val="20"/>
          <w:szCs w:val="20"/>
        </w:rPr>
        <w:t>příloha č. 7</w:t>
      </w:r>
      <w:r w:rsidRPr="002C0B60">
        <w:rPr>
          <w:rFonts w:ascii="Arial" w:hAnsi="Arial" w:cs="Arial"/>
          <w:i/>
          <w:sz w:val="20"/>
          <w:szCs w:val="20"/>
        </w:rPr>
        <w:t xml:space="preserve">. </w:t>
      </w:r>
      <w:r w:rsidR="002456C3">
        <w:rPr>
          <w:rFonts w:ascii="Arial" w:hAnsi="Arial" w:cs="Arial"/>
          <w:i/>
          <w:sz w:val="20"/>
          <w:szCs w:val="20"/>
        </w:rPr>
        <w:t>zadávací dokumentace.</w:t>
      </w:r>
    </w:p>
    <w:p w14:paraId="68F02F49" w14:textId="77777777" w:rsidR="008B3321" w:rsidRPr="002C0B60" w:rsidRDefault="008B3321" w:rsidP="008B3321">
      <w:pPr>
        <w:rPr>
          <w:rFonts w:ascii="Arial" w:hAnsi="Arial" w:cs="Arial"/>
          <w:sz w:val="20"/>
          <w:szCs w:val="20"/>
        </w:rPr>
      </w:pPr>
    </w:p>
    <w:p w14:paraId="6153037F" w14:textId="77777777" w:rsidR="008B3321" w:rsidRPr="002C0B60" w:rsidRDefault="008B3321" w:rsidP="008B3321">
      <w:pPr>
        <w:rPr>
          <w:rFonts w:ascii="Arial" w:hAnsi="Arial" w:cs="Arial"/>
          <w:sz w:val="20"/>
          <w:szCs w:val="20"/>
        </w:rPr>
      </w:pPr>
    </w:p>
    <w:p w14:paraId="48BA0244" w14:textId="77777777" w:rsidR="008B3321" w:rsidRPr="002C0B60" w:rsidRDefault="008B3321" w:rsidP="008B3321">
      <w:pPr>
        <w:rPr>
          <w:rFonts w:ascii="Arial" w:hAnsi="Arial" w:cs="Arial"/>
          <w:sz w:val="20"/>
          <w:szCs w:val="20"/>
        </w:rPr>
      </w:pPr>
      <w:r w:rsidRPr="002C0B60">
        <w:rPr>
          <w:rFonts w:ascii="Arial" w:hAnsi="Arial" w:cs="Arial"/>
          <w:sz w:val="20"/>
          <w:szCs w:val="20"/>
        </w:rPr>
        <w:t>Řešení musí zahrnovat minimálně tyto prvky:</w:t>
      </w:r>
    </w:p>
    <w:bookmarkEnd w:id="0"/>
    <w:p w14:paraId="22F5D075" w14:textId="77777777" w:rsidR="008B3321" w:rsidRPr="002C0B60" w:rsidRDefault="008B3321" w:rsidP="008B3321">
      <w:pPr>
        <w:rPr>
          <w:rFonts w:ascii="Arial" w:hAnsi="Arial" w:cs="Arial"/>
          <w:sz w:val="20"/>
          <w:szCs w:val="20"/>
        </w:rPr>
      </w:pPr>
    </w:p>
    <w:p w14:paraId="5FCB7818" w14:textId="77777777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Centrální systém řízení a monitorování sítě </w:t>
      </w:r>
      <w:r>
        <w:rPr>
          <w:rFonts w:ascii="Arial" w:hAnsi="Arial" w:cs="Arial"/>
          <w:b/>
          <w:sz w:val="20"/>
          <w:szCs w:val="20"/>
        </w:rPr>
        <w:tab/>
        <w:t>1 ks</w:t>
      </w:r>
    </w:p>
    <w:p w14:paraId="1BCB216A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5ACD9A2D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Centrální systém řízení a monitorování sítě musí umožnit zabezpečenou vzdálenou správu, plnou konfiguraci a monitorování současně pro všechny poptávané komponenty sítě (bezpečnostní brány, přepínače, bezdrátové přístupové body a systém správy mobilních zařízení) a to prostřednictvím jednotného integrovaného webového rozhraní. Systém musí zajistit automatickou aktualizaci softwaru a instalaci bezpečnostních záplat do všech zařízení v systému, a to v uživatelsky definovaném čase. Systém musí umožnit změny konfigurace více zařízení stejného typu současně a konfigurace nových zařízení pomocí šablon. Centrální systém řízení a monitorování sítě musí podporovat následující metody autentizace klientů LAN a WLAN infrastruktury:</w:t>
      </w:r>
    </w:p>
    <w:p w14:paraId="1CA092CE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- 802.1X ověření na základě údajů interní databáze systému</w:t>
      </w:r>
    </w:p>
    <w:p w14:paraId="572CB63C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- 802.1X ověření prostřednictvím RADIUS serveru</w:t>
      </w:r>
    </w:p>
    <w:p w14:paraId="69580DFC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Webová autentizace na základě údajů interní databáze systému</w:t>
      </w:r>
    </w:p>
    <w:p w14:paraId="721D75DA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Webová autentizace prostřednictvím RADIUS nebo LDAP serveru</w:t>
      </w:r>
    </w:p>
    <w:p w14:paraId="6F3F2F51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Webová autentizace prostřednictvím Facebook účtu</w:t>
      </w:r>
    </w:p>
    <w:p w14:paraId="660731D5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Možnost vytvoření vlastního webového portálu</w:t>
      </w:r>
    </w:p>
    <w:p w14:paraId="3D0F9883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Centrální systém řízení a monitorování sítě musí být schopen zobrazit všechny klientská zařízení připojená k síti školy během minimálně posledních 10 dnů. Výpis by měl obsahovat minimálně následující informace:</w:t>
      </w:r>
    </w:p>
    <w:p w14:paraId="1A5AB528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Uživatelské jméno</w:t>
      </w:r>
    </w:p>
    <w:p w14:paraId="24E471A9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IP a MAC adresa zařízení</w:t>
      </w:r>
    </w:p>
    <w:p w14:paraId="6AE927B9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Objem uživatelem / zařízením přenesených dat za dané období s rozpadem na jednotlivé rozpoznané aplikace. Systém musí být schopen zobrazit seznam top žáků / studentů, kteří za dané období ve školní síti přenesli nejvíce dat.</w:t>
      </w:r>
    </w:p>
    <w:p w14:paraId="0DA5E16A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Systém musí být schopen zobrazit polohu a stav všech síťových zařízení v systému v geografické mapě a také graficky zobrazit reálnou fyzickou topologii sítě školy.</w:t>
      </w:r>
    </w:p>
    <w:p w14:paraId="2FC56711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Systém musí být schopen zobrazit polohu všech klientských zařízení v závislosti na způsobu jejich připojení, a to buď přímo v plánech jednotlivých podlaží, v geografické mapě nebo v kontextu portu příslušného LAN přepínače. </w:t>
      </w:r>
    </w:p>
    <w:p w14:paraId="430FBC8F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Systém musí v případě bezpečnostní brány umožnit konfiguraci FW L3-L7 a IDS/IPS bezpečnostních pravidel, </w:t>
      </w:r>
      <w:proofErr w:type="spellStart"/>
      <w:r>
        <w:rPr>
          <w:rFonts w:ascii="Arial" w:hAnsi="Arial" w:cs="Arial"/>
          <w:sz w:val="20"/>
          <w:szCs w:val="20"/>
        </w:rPr>
        <w:t>NATu</w:t>
      </w:r>
      <w:proofErr w:type="spellEnd"/>
      <w:r>
        <w:rPr>
          <w:rFonts w:ascii="Arial" w:hAnsi="Arial" w:cs="Arial"/>
          <w:sz w:val="20"/>
          <w:szCs w:val="20"/>
        </w:rPr>
        <w:t xml:space="preserve">, celkové šířky pásma na </w:t>
      </w:r>
      <w:proofErr w:type="spellStart"/>
      <w:r>
        <w:rPr>
          <w:rFonts w:ascii="Arial" w:hAnsi="Arial" w:cs="Arial"/>
          <w:sz w:val="20"/>
          <w:szCs w:val="20"/>
        </w:rPr>
        <w:t>uplinku</w:t>
      </w:r>
      <w:proofErr w:type="spellEnd"/>
      <w:r>
        <w:rPr>
          <w:rFonts w:ascii="Arial" w:hAnsi="Arial" w:cs="Arial"/>
          <w:sz w:val="20"/>
          <w:szCs w:val="20"/>
        </w:rPr>
        <w:t xml:space="preserve"> a propustnosti pro klienty a jednotlivé rozpoznané aplikace. Systém musí být provozován v režimu vysoké dostupnosti.</w:t>
      </w:r>
    </w:p>
    <w:p w14:paraId="4DC19B6E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konektivita a přístup do internetu musí být pro klienty zachován i v případě, že je Centrální systém řízení a monitorování sítě dočasně nedostupný.</w:t>
      </w:r>
    </w:p>
    <w:p w14:paraId="1774B0DE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 v případě nedostupnosti Centrálního systému řízení a monitorování sítě musí být zajištěna možnost autentizace a autorizace nových klientů LAN i WLAN infrastruktury prostřednictvím 802.1x protokolu pomocí RADIUS.</w:t>
      </w:r>
    </w:p>
    <w:p w14:paraId="72B1E952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Systém musí umožnit rozdělení administrátorů do skupin s různými právy přístupu. </w:t>
      </w:r>
    </w:p>
    <w:p w14:paraId="2E50E33B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autentizaci administrátora přistupujícího přes webové rozhraní musí systém podporovat minimálně RADIUS protokol, SAML a </w:t>
      </w:r>
      <w:proofErr w:type="spellStart"/>
      <w:r>
        <w:rPr>
          <w:rFonts w:ascii="Arial" w:hAnsi="Arial" w:cs="Arial"/>
          <w:sz w:val="20"/>
          <w:szCs w:val="20"/>
        </w:rPr>
        <w:t>dvoufaktorovou</w:t>
      </w:r>
      <w:proofErr w:type="spellEnd"/>
      <w:r>
        <w:rPr>
          <w:rFonts w:ascii="Arial" w:hAnsi="Arial" w:cs="Arial"/>
          <w:sz w:val="20"/>
          <w:szCs w:val="20"/>
        </w:rPr>
        <w:t xml:space="preserve"> autentizaci. </w:t>
      </w:r>
    </w:p>
    <w:p w14:paraId="702A0C66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Systém musí být schopen odesílat správcům emailové zprávy o důležitých systémových událostech.</w:t>
      </w:r>
    </w:p>
    <w:p w14:paraId="182A8737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Systém musí být schopen odesílat zprávy na vzdálený SYSLOG server.</w:t>
      </w:r>
    </w:p>
    <w:p w14:paraId="3291FAA9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Systém musí podporovat SNMP protokol pro vzdálenou správu a monitorování.</w:t>
      </w:r>
    </w:p>
    <w:p w14:paraId="2549E948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Systém musí podporovat XML API pro integraci s navazujícími systémy školy poskytující informace o připojených komponentách sítě a také klientských zařízeních. </w:t>
      </w:r>
    </w:p>
    <w:p w14:paraId="1F87385D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Systém musí sledovat změny konfigurace systému a zahrnutých síťových komponent – Informace musí minimálně obsahovat: </w:t>
      </w:r>
    </w:p>
    <w:p w14:paraId="218A0D05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položku konfigurace</w:t>
      </w:r>
    </w:p>
    <w:p w14:paraId="48224C5C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uživatelské jméno administrátora, který změnu provedl </w:t>
      </w:r>
    </w:p>
    <w:p w14:paraId="66D85390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novou hodnotu proměnné, v které ke změně došlo</w:t>
      </w:r>
    </w:p>
    <w:p w14:paraId="140ABBF8" w14:textId="4EF59DF0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Systém musí zahrnovat všechny licence pro zajištění požadované funkcionality na období minimálně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měsíců.</w:t>
      </w:r>
    </w:p>
    <w:p w14:paraId="7AD9C7D9" w14:textId="4BC08062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dodávky musí být platná podpora od výrobce po dobu minimálně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měsíců, a to včetně všech aktualizací softwaru, bezpečnostních aktualizací a přístupu k technické podpoře výrobce. </w:t>
      </w:r>
    </w:p>
    <w:p w14:paraId="0FD4B6DD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Systém musí být v době prodeje výrobcem plně podporován a na žádnou jeho část nesmí být vyhlášeno ukončení prodeje.</w:t>
      </w:r>
    </w:p>
    <w:p w14:paraId="6E77E67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08D16D8D" w14:textId="77777777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Bezpečnostní brána Firewall</w:t>
      </w:r>
      <w:r>
        <w:rPr>
          <w:rFonts w:ascii="Arial" w:hAnsi="Arial" w:cs="Arial"/>
          <w:b/>
          <w:sz w:val="20"/>
          <w:szCs w:val="20"/>
        </w:rPr>
        <w:tab/>
        <w:t>1 ks</w:t>
      </w:r>
    </w:p>
    <w:p w14:paraId="656479AF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5A9D290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mít minimálně 10x1GE rozhraní 1000BASE-T.</w:t>
      </w:r>
    </w:p>
    <w:p w14:paraId="5A3B03E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Propustnost firewallu musí být alespoň 250 Mbps.</w:t>
      </w:r>
    </w:p>
    <w:p w14:paraId="2512588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minimálně 100.000 současných připojení.</w:t>
      </w:r>
    </w:p>
    <w:p w14:paraId="4BDB7DE0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minimálně 5.000 nově navázaných spojení za sekundu.</w:t>
      </w:r>
    </w:p>
    <w:p w14:paraId="3E78C8C0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obsahovat následující možnosti zabezpečení: FW, anti-virus, anti-</w:t>
      </w:r>
      <w:proofErr w:type="spellStart"/>
      <w:r>
        <w:rPr>
          <w:rFonts w:ascii="Arial" w:hAnsi="Arial" w:cs="Arial"/>
          <w:sz w:val="20"/>
          <w:szCs w:val="20"/>
        </w:rPr>
        <w:t>phishing</w:t>
      </w:r>
      <w:proofErr w:type="spellEnd"/>
      <w:r>
        <w:rPr>
          <w:rFonts w:ascii="Arial" w:hAnsi="Arial" w:cs="Arial"/>
          <w:sz w:val="20"/>
          <w:szCs w:val="20"/>
        </w:rPr>
        <w:t xml:space="preserve">, IPS, </w:t>
      </w:r>
      <w:proofErr w:type="spellStart"/>
      <w:r>
        <w:rPr>
          <w:rFonts w:ascii="Arial" w:hAnsi="Arial" w:cs="Arial"/>
          <w:sz w:val="20"/>
          <w:szCs w:val="20"/>
        </w:rPr>
        <w:t>antispoofing</w:t>
      </w:r>
      <w:proofErr w:type="spellEnd"/>
      <w:r>
        <w:rPr>
          <w:rFonts w:ascii="Arial" w:hAnsi="Arial" w:cs="Arial"/>
          <w:sz w:val="20"/>
          <w:szCs w:val="20"/>
        </w:rPr>
        <w:t>, filtrování http a https na základě kategorizace webových stránek (per skupina uživatelů).</w:t>
      </w:r>
    </w:p>
    <w:p w14:paraId="3ABA477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Kombinovaný výkon (současný běh FW, IPS, AV) musí být minimálně 200 Mbps.</w:t>
      </w:r>
    </w:p>
    <w:p w14:paraId="17537DC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stavový firewall.</w:t>
      </w:r>
    </w:p>
    <w:p w14:paraId="790D69A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</w:t>
      </w:r>
      <w:proofErr w:type="spellStart"/>
      <w:r>
        <w:rPr>
          <w:rFonts w:ascii="Arial" w:hAnsi="Arial" w:cs="Arial"/>
          <w:sz w:val="20"/>
          <w:szCs w:val="20"/>
        </w:rPr>
        <w:t>IPSec</w:t>
      </w:r>
      <w:proofErr w:type="spellEnd"/>
      <w:r>
        <w:rPr>
          <w:rFonts w:ascii="Arial" w:hAnsi="Arial" w:cs="Arial"/>
          <w:sz w:val="20"/>
          <w:szCs w:val="20"/>
        </w:rPr>
        <w:t xml:space="preserve"> VPN pro připojení vzdálených lokalit.</w:t>
      </w:r>
    </w:p>
    <w:p w14:paraId="129AF92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VPN připojení vzdálených klientů.</w:t>
      </w:r>
    </w:p>
    <w:p w14:paraId="5E54D363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statické směrování.</w:t>
      </w:r>
    </w:p>
    <w:p w14:paraId="773E59B9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802.1Q VLAN.</w:t>
      </w:r>
    </w:p>
    <w:p w14:paraId="2E050977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1:1 a </w:t>
      </w:r>
      <w:proofErr w:type="gramStart"/>
      <w:r>
        <w:rPr>
          <w:rFonts w:ascii="Arial" w:hAnsi="Arial" w:cs="Arial"/>
          <w:sz w:val="20"/>
          <w:szCs w:val="20"/>
        </w:rPr>
        <w:t>1:N</w:t>
      </w:r>
      <w:proofErr w:type="gramEnd"/>
      <w:r>
        <w:rPr>
          <w:rFonts w:ascii="Arial" w:hAnsi="Arial" w:cs="Arial"/>
          <w:sz w:val="20"/>
          <w:szCs w:val="20"/>
        </w:rPr>
        <w:t xml:space="preserve"> NAT pro překlad IP adres</w:t>
      </w:r>
    </w:p>
    <w:p w14:paraId="1248EC6E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funkci DHCP serveru.</w:t>
      </w:r>
    </w:p>
    <w:p w14:paraId="12A2F56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funkce pro bezpečné vyhledávání a YouTube pro školy.</w:t>
      </w:r>
    </w:p>
    <w:p w14:paraId="10AD482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funkci kontroly souborů pomocí reputační databáze a </w:t>
      </w:r>
      <w:proofErr w:type="spellStart"/>
      <w:r>
        <w:rPr>
          <w:rFonts w:ascii="Arial" w:hAnsi="Arial" w:cs="Arial"/>
          <w:sz w:val="20"/>
          <w:szCs w:val="20"/>
        </w:rPr>
        <w:t>sandboxingu</w:t>
      </w:r>
      <w:proofErr w:type="spellEnd"/>
      <w:r>
        <w:rPr>
          <w:rFonts w:ascii="Arial" w:hAnsi="Arial" w:cs="Arial"/>
          <w:sz w:val="20"/>
          <w:szCs w:val="20"/>
        </w:rPr>
        <w:t xml:space="preserve"> jako ochranu před malwarem.</w:t>
      </w:r>
    </w:p>
    <w:p w14:paraId="62B61B4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funkci rozpoznávání klientských aplikací (dle 7. vrstvy ISO/OSI) a identifikaci operačních systémů a </w:t>
      </w:r>
      <w:proofErr w:type="spellStart"/>
      <w:r>
        <w:rPr>
          <w:rFonts w:ascii="Arial" w:hAnsi="Arial" w:cs="Arial"/>
          <w:sz w:val="20"/>
          <w:szCs w:val="20"/>
        </w:rPr>
        <w:t>hostname</w:t>
      </w:r>
      <w:proofErr w:type="spellEnd"/>
      <w:r>
        <w:rPr>
          <w:rFonts w:ascii="Arial" w:hAnsi="Arial" w:cs="Arial"/>
          <w:sz w:val="20"/>
          <w:szCs w:val="20"/>
        </w:rPr>
        <w:t xml:space="preserve"> klientských zařízení.  </w:t>
      </w:r>
    </w:p>
    <w:p w14:paraId="7F40FFC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umožnit zakázat komunikaci vybraných klientů, a to až dle rozpoznaných tříd aplikací (dle 7. vrstvy ISO/OSI).</w:t>
      </w:r>
    </w:p>
    <w:p w14:paraId="7BA0793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umožnit omezit celkovou propustnost na </w:t>
      </w:r>
      <w:proofErr w:type="spellStart"/>
      <w:r>
        <w:rPr>
          <w:rFonts w:ascii="Arial" w:hAnsi="Arial" w:cs="Arial"/>
          <w:sz w:val="20"/>
          <w:szCs w:val="20"/>
        </w:rPr>
        <w:t>uplinku</w:t>
      </w:r>
      <w:proofErr w:type="spellEnd"/>
      <w:r>
        <w:rPr>
          <w:rFonts w:ascii="Arial" w:hAnsi="Arial" w:cs="Arial"/>
          <w:sz w:val="20"/>
          <w:szCs w:val="20"/>
        </w:rPr>
        <w:t xml:space="preserve"> a také přístupovou rychlost vybraných klientů, a to až dle rozpoznaných tříd aplikací (dle 7. vrstvy ISO/OSI).</w:t>
      </w:r>
    </w:p>
    <w:p w14:paraId="5656EE3F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umožňuje </w:t>
      </w:r>
      <w:proofErr w:type="spellStart"/>
      <w:r>
        <w:rPr>
          <w:rFonts w:ascii="Arial" w:hAnsi="Arial" w:cs="Arial"/>
          <w:sz w:val="20"/>
          <w:szCs w:val="20"/>
        </w:rPr>
        <w:t>QoS</w:t>
      </w:r>
      <w:proofErr w:type="spellEnd"/>
      <w:r>
        <w:rPr>
          <w:rFonts w:ascii="Arial" w:hAnsi="Arial" w:cs="Arial"/>
          <w:sz w:val="20"/>
          <w:szCs w:val="20"/>
        </w:rPr>
        <w:t xml:space="preserve"> klasifikaci paketů pomocí DSCP tagu, a to až dle rozpoznaných tříd aplikací (dle 7. vrstvy ISO/OSI).</w:t>
      </w:r>
    </w:p>
    <w:p w14:paraId="5FFEDAC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podporuje redundantní WAN rozhraní s možností dynamické volby odchozího rozhraní per aplikace na základě ztrátovosti, zpoždění a časového rozptylu na příslušné WAN lince.  </w:t>
      </w:r>
    </w:p>
    <w:p w14:paraId="4F1CC43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umožnit monitorování IP (IPv4 aIPv6) datových toků formou exportu provozních informací o přenesených datech v členění minimálně zdrojová/cílová IP adresa, zdrojový/cílový TCP/UDP port (či ICMP typ) ve formátu </w:t>
      </w:r>
      <w:proofErr w:type="spellStart"/>
      <w:r>
        <w:rPr>
          <w:rFonts w:ascii="Arial" w:hAnsi="Arial" w:cs="Arial"/>
          <w:sz w:val="20"/>
          <w:szCs w:val="20"/>
        </w:rPr>
        <w:t>NetFlow</w:t>
      </w:r>
      <w:proofErr w:type="spellEnd"/>
      <w:r>
        <w:rPr>
          <w:rFonts w:ascii="Arial" w:hAnsi="Arial" w:cs="Arial"/>
          <w:sz w:val="20"/>
          <w:szCs w:val="20"/>
        </w:rPr>
        <w:t xml:space="preserve"> v9.</w:t>
      </w:r>
    </w:p>
    <w:p w14:paraId="1DA122DE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schopné odesílat zprávy na vzdálený SYSLOG server.</w:t>
      </w:r>
    </w:p>
    <w:p w14:paraId="49C355C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režim vysoké dostupnosti (pár zařízení) s automatickou obnovou konektivity v případě HW chyby primárního zařízení. </w:t>
      </w:r>
    </w:p>
    <w:p w14:paraId="65BF40F5" w14:textId="00443201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zahrnovat všechny licence pro zajištění požadované funkcionality na období minimálně </w:t>
      </w:r>
      <w:r w:rsidR="009C06D5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0 měsíců.</w:t>
      </w:r>
    </w:p>
    <w:p w14:paraId="752BECA3" w14:textId="3F525310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Součástí dodávky musí být platná podpora od výrobce po dobu minimálně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měsíců, a to včetně výměny vadného hardware, všech aktualizací softwaru a firmwaru, bezpečnostních aktualizací a přístupu k technické podpoře výrobce. </w:t>
      </w:r>
    </w:p>
    <w:p w14:paraId="31223029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v době prodeje výrobcem plně podporováno a nesmí být pro něj vyhlášeno ukončení prodeje.</w:t>
      </w:r>
    </w:p>
    <w:p w14:paraId="079E73F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plnou správu a monitorování prostřednictvím Centrálního systému řízení a monitorování sítě.</w:t>
      </w:r>
    </w:p>
    <w:p w14:paraId="64D42AEA" w14:textId="77777777" w:rsidR="0074799F" w:rsidRDefault="0074799F" w:rsidP="0074799F">
      <w:pPr>
        <w:rPr>
          <w:rFonts w:ascii="Arial" w:hAnsi="Arial" w:cs="Arial"/>
          <w:b/>
          <w:sz w:val="20"/>
          <w:szCs w:val="20"/>
        </w:rPr>
      </w:pPr>
    </w:p>
    <w:p w14:paraId="239D236B" w14:textId="7EA3350C" w:rsidR="0074799F" w:rsidRDefault="00495F13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Vstupní d</w:t>
      </w:r>
      <w:r w:rsidR="0074799F">
        <w:rPr>
          <w:rFonts w:ascii="Arial" w:hAnsi="Arial" w:cs="Arial"/>
          <w:b/>
          <w:sz w:val="20"/>
          <w:szCs w:val="20"/>
        </w:rPr>
        <w:t>atový rozvaděč</w:t>
      </w:r>
      <w:r w:rsidR="0074799F">
        <w:rPr>
          <w:rFonts w:ascii="Arial" w:hAnsi="Arial" w:cs="Arial"/>
          <w:b/>
          <w:sz w:val="20"/>
          <w:szCs w:val="20"/>
        </w:rPr>
        <w:tab/>
        <w:t>1 ks</w:t>
      </w:r>
    </w:p>
    <w:p w14:paraId="5E648F72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52DFDE81" w14:textId="533D07A3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Datový rozvaděč 19“ rozvaděč, jednodílný na stěnu. Rozměry </w:t>
      </w:r>
      <w:r w:rsidR="00495F13">
        <w:rPr>
          <w:rFonts w:ascii="Arial" w:hAnsi="Arial" w:cs="Arial"/>
          <w:sz w:val="20"/>
          <w:szCs w:val="20"/>
        </w:rPr>
        <w:t>18</w:t>
      </w:r>
      <w:r>
        <w:rPr>
          <w:rFonts w:ascii="Arial" w:hAnsi="Arial" w:cs="Arial"/>
          <w:sz w:val="20"/>
          <w:szCs w:val="20"/>
        </w:rPr>
        <w:t>U, šířka 600 mm, hloubka 600</w:t>
      </w:r>
      <w:r w:rsidR="000A6F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mm.</w:t>
      </w:r>
      <w:r w:rsidR="000A6F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Ventilační jednotka, </w:t>
      </w:r>
      <w:r w:rsidR="000A6F2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x </w:t>
      </w:r>
      <w:proofErr w:type="spellStart"/>
      <w:r>
        <w:rPr>
          <w:rFonts w:ascii="Arial" w:hAnsi="Arial" w:cs="Arial"/>
          <w:sz w:val="20"/>
          <w:szCs w:val="20"/>
        </w:rPr>
        <w:t>Cabelmanagment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="000A6F2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x 24port modulární Patch panel včetně </w:t>
      </w:r>
      <w:proofErr w:type="spellStart"/>
      <w:r>
        <w:rPr>
          <w:rFonts w:ascii="Arial" w:hAnsi="Arial" w:cs="Arial"/>
          <w:sz w:val="20"/>
          <w:szCs w:val="20"/>
        </w:rPr>
        <w:t>keystonů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167EFC0" w14:textId="77777777" w:rsidR="0074799F" w:rsidRDefault="0074799F" w:rsidP="0074799F">
      <w:pPr>
        <w:rPr>
          <w:rFonts w:ascii="Arial" w:hAnsi="Arial" w:cs="Arial"/>
          <w:b/>
          <w:sz w:val="20"/>
          <w:szCs w:val="20"/>
        </w:rPr>
      </w:pPr>
    </w:p>
    <w:p w14:paraId="3B658060" w14:textId="46140A93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Záložní zdroj </w:t>
      </w:r>
      <w:r>
        <w:rPr>
          <w:rFonts w:ascii="Arial" w:hAnsi="Arial" w:cs="Arial"/>
          <w:b/>
          <w:sz w:val="20"/>
          <w:szCs w:val="20"/>
        </w:rPr>
        <w:tab/>
      </w:r>
      <w:r w:rsidR="006C511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ks</w:t>
      </w:r>
    </w:p>
    <w:p w14:paraId="3FFAC4CE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125CFC30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Výkon UPS – 1150VA, Topologie: Line </w:t>
      </w:r>
      <w:proofErr w:type="spellStart"/>
      <w:r>
        <w:rPr>
          <w:rFonts w:ascii="Arial" w:hAnsi="Arial" w:cs="Arial"/>
          <w:sz w:val="20"/>
          <w:szCs w:val="20"/>
        </w:rPr>
        <w:t>Interactive</w:t>
      </w:r>
      <w:proofErr w:type="spellEnd"/>
      <w:r>
        <w:rPr>
          <w:rFonts w:ascii="Arial" w:hAnsi="Arial" w:cs="Arial"/>
          <w:sz w:val="20"/>
          <w:szCs w:val="20"/>
        </w:rPr>
        <w:t xml:space="preserve">, Výstup: sinusoida, Výstupní zásuvky: 6x C13, Dálkově ovládané zásuvky, Rozsah vstupního napětí bez nutnosti použít baterie: </w:t>
      </w:r>
      <w:proofErr w:type="gramStart"/>
      <w:r>
        <w:rPr>
          <w:rFonts w:ascii="Arial" w:hAnsi="Arial" w:cs="Arial"/>
          <w:sz w:val="20"/>
          <w:szCs w:val="20"/>
        </w:rPr>
        <w:t>150V</w:t>
      </w:r>
      <w:proofErr w:type="gramEnd"/>
      <w:r>
        <w:rPr>
          <w:rFonts w:ascii="Arial" w:hAnsi="Arial" w:cs="Arial"/>
          <w:sz w:val="20"/>
          <w:szCs w:val="20"/>
        </w:rPr>
        <w:t xml:space="preserve"> – 294V, Montáž do racku, velikost 1U, Displej, Komunikace: USB, RS232, reléové kontakty, (volitelné LAN karta), Záloha při 50% zatížení: až 11 min, Ochrana proti hluboké vybití, monitorovaní stavu baterie, optimalizace doby nabíjení po úplném vybití baterie.</w:t>
      </w:r>
    </w:p>
    <w:p w14:paraId="14437FC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7C88B912" w14:textId="77777777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Main Switch 24port 1Gb s POE pro napájení aktivních prvků Wi-Fi konfigurovatelný přes cloudovou správou </w:t>
      </w:r>
      <w:r>
        <w:rPr>
          <w:rFonts w:ascii="Arial" w:hAnsi="Arial" w:cs="Arial"/>
          <w:b/>
          <w:sz w:val="20"/>
          <w:szCs w:val="20"/>
        </w:rPr>
        <w:tab/>
        <w:t>1 ks</w:t>
      </w:r>
    </w:p>
    <w:p w14:paraId="2430DCF4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0199486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 Switch 24port 1Gb s POE pro napájení aktivních prvků Wi-Fi konfigurovatelný přes cloudovou správou LAN inteligentní přepínač L2/L3 s 24x 10/100/1000Base-T porty (s podporou PoE/PoE+), 4x 1/10 GE SPF/SFP+ porty k propojení s ostatními síťovými prvky školy a redundantními vyměnitelnými zdroji. Zařízení musí být možné nainstalovat do stojanu 19 " a musí mít redundantní vyměnitelné zdroje.</w:t>
      </w:r>
    </w:p>
    <w:p w14:paraId="707B16A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mít 24x RJ-45 10/100/1000Base-T rozhraní.</w:t>
      </w:r>
    </w:p>
    <w:p w14:paraId="3D217F0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mít 4x 1/10 GE SFP/SFP+ rozhraní pro </w:t>
      </w:r>
      <w:proofErr w:type="spellStart"/>
      <w:r>
        <w:rPr>
          <w:rFonts w:ascii="Arial" w:hAnsi="Arial" w:cs="Arial"/>
          <w:sz w:val="20"/>
          <w:szCs w:val="20"/>
        </w:rPr>
        <w:t>uplink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downlink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912297F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RJ-45 rozhraní na zařízení musí podporovat funkci auto-MDIX.</w:t>
      </w:r>
    </w:p>
    <w:p w14:paraId="58CEC8B3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podporuje stohování více zařízení stejného typu pomocí dedikovaných fyzických portů s propustností minimálně 80 </w:t>
      </w:r>
      <w:proofErr w:type="spellStart"/>
      <w:r>
        <w:rPr>
          <w:rFonts w:ascii="Arial" w:hAnsi="Arial" w:cs="Arial"/>
          <w:sz w:val="20"/>
          <w:szCs w:val="20"/>
        </w:rPr>
        <w:t>Gb</w:t>
      </w:r>
      <w:proofErr w:type="spellEnd"/>
      <w:r>
        <w:rPr>
          <w:rFonts w:ascii="Arial" w:hAnsi="Arial" w:cs="Arial"/>
          <w:sz w:val="20"/>
          <w:szCs w:val="20"/>
        </w:rPr>
        <w:t>/s.</w:t>
      </w:r>
    </w:p>
    <w:p w14:paraId="0FF6538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PoE (IEEE 802.3af-2003) na všech RJ45 rozhraní.</w:t>
      </w:r>
    </w:p>
    <w:p w14:paraId="77EEDCA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PoE+ (IEEE 802.3at-2009) na alespoň polovině RJ45 rozhraní.</w:t>
      </w:r>
    </w:p>
    <w:p w14:paraId="2193A32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jumbo </w:t>
      </w:r>
      <w:proofErr w:type="spellStart"/>
      <w:r>
        <w:rPr>
          <w:rFonts w:ascii="Arial" w:hAnsi="Arial" w:cs="Arial"/>
          <w:sz w:val="20"/>
          <w:szCs w:val="20"/>
        </w:rPr>
        <w:t>frame</w:t>
      </w:r>
      <w:proofErr w:type="spellEnd"/>
      <w:r>
        <w:rPr>
          <w:rFonts w:ascii="Arial" w:hAnsi="Arial" w:cs="Arial"/>
          <w:sz w:val="20"/>
          <w:szCs w:val="20"/>
        </w:rPr>
        <w:t xml:space="preserve"> 9600 bajtů.</w:t>
      </w:r>
    </w:p>
    <w:p w14:paraId="37E6B05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L2 protokoly: 802.1D, 802.1w, 802.1Q, 802.3ad.</w:t>
      </w:r>
    </w:p>
    <w:p w14:paraId="2808A52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32000 MAC adres.</w:t>
      </w:r>
    </w:p>
    <w:p w14:paraId="6EB5441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4095 virtuálních sítí LAN (802.1Q).</w:t>
      </w:r>
    </w:p>
    <w:p w14:paraId="3B027F59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L3 funkce a protokoly: statické směrování, dynamické směrování pomocí OSPFv2, DHCP </w:t>
      </w:r>
      <w:proofErr w:type="spellStart"/>
      <w:r>
        <w:rPr>
          <w:rFonts w:ascii="Arial" w:hAnsi="Arial" w:cs="Arial"/>
          <w:sz w:val="20"/>
          <w:szCs w:val="20"/>
        </w:rPr>
        <w:t>relay</w:t>
      </w:r>
      <w:proofErr w:type="spellEnd"/>
      <w:r>
        <w:rPr>
          <w:rFonts w:ascii="Arial" w:hAnsi="Arial" w:cs="Arial"/>
          <w:sz w:val="20"/>
          <w:szCs w:val="20"/>
        </w:rPr>
        <w:t>/server a VRRP.</w:t>
      </w:r>
    </w:p>
    <w:p w14:paraId="69DC545E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802.1x na všech rozhraních.</w:t>
      </w:r>
    </w:p>
    <w:p w14:paraId="449D8E9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autentizaci pomocí MAC adres prostřednictvím protokolu RADIUS.</w:t>
      </w:r>
    </w:p>
    <w:p w14:paraId="6B73F4A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Propustnost zařízení je nejméně 128 </w:t>
      </w:r>
      <w:proofErr w:type="spellStart"/>
      <w:r>
        <w:rPr>
          <w:rFonts w:ascii="Arial" w:hAnsi="Arial" w:cs="Arial"/>
          <w:sz w:val="20"/>
          <w:szCs w:val="20"/>
        </w:rPr>
        <w:t>Gb</w:t>
      </w:r>
      <w:proofErr w:type="spellEnd"/>
      <w:r>
        <w:rPr>
          <w:rFonts w:ascii="Arial" w:hAnsi="Arial" w:cs="Arial"/>
          <w:sz w:val="20"/>
          <w:szCs w:val="20"/>
        </w:rPr>
        <w:t>/s.</w:t>
      </w:r>
    </w:p>
    <w:p w14:paraId="5A7E3EB4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principy </w:t>
      </w:r>
      <w:proofErr w:type="spellStart"/>
      <w:r>
        <w:rPr>
          <w:rFonts w:ascii="Arial" w:hAnsi="Arial" w:cs="Arial"/>
          <w:sz w:val="20"/>
          <w:szCs w:val="20"/>
        </w:rPr>
        <w:t>QoS</w:t>
      </w:r>
      <w:proofErr w:type="spellEnd"/>
      <w:r>
        <w:rPr>
          <w:rFonts w:ascii="Arial" w:hAnsi="Arial" w:cs="Arial"/>
          <w:sz w:val="20"/>
          <w:szCs w:val="20"/>
        </w:rPr>
        <w:t xml:space="preserve"> dle 802.</w:t>
      </w:r>
      <w:proofErr w:type="gramStart"/>
      <w:r>
        <w:rPr>
          <w:rFonts w:ascii="Arial" w:hAnsi="Arial" w:cs="Arial"/>
          <w:sz w:val="20"/>
          <w:szCs w:val="20"/>
        </w:rPr>
        <w:t>1p</w:t>
      </w:r>
      <w:proofErr w:type="gramEnd"/>
      <w:r>
        <w:rPr>
          <w:rFonts w:ascii="Arial" w:hAnsi="Arial" w:cs="Arial"/>
          <w:sz w:val="20"/>
          <w:szCs w:val="20"/>
        </w:rPr>
        <w:t xml:space="preserve"> a DSCP a umožnit klasifikaci paketů dle zdrojových a cílových TCP/UDP portů (dle 4. vrstvy ISO/OSI).</w:t>
      </w:r>
    </w:p>
    <w:p w14:paraId="38385F8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zachytávání klientského provozu per port s možností odeslání do ethernetového analyzátoru (např. </w:t>
      </w:r>
      <w:proofErr w:type="spellStart"/>
      <w:r>
        <w:rPr>
          <w:rFonts w:ascii="Arial" w:hAnsi="Arial" w:cs="Arial"/>
          <w:sz w:val="20"/>
          <w:szCs w:val="20"/>
        </w:rPr>
        <w:t>Wireshark</w:t>
      </w:r>
      <w:proofErr w:type="spellEnd"/>
      <w:r>
        <w:rPr>
          <w:rFonts w:ascii="Arial" w:hAnsi="Arial" w:cs="Arial"/>
          <w:sz w:val="20"/>
          <w:szCs w:val="20"/>
        </w:rPr>
        <w:t>) pro vzdálené řešení problémů připojených klientů.</w:t>
      </w:r>
    </w:p>
    <w:p w14:paraId="65B5733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funkci testování připojených UTP/STP kabelů – zjištění stavu jednotlivých párů a celkové délky kabelu.</w:t>
      </w:r>
    </w:p>
    <w:p w14:paraId="7D12EA03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funkci rozpoznávání klientských aplikací (dle 7. vrstvy ISO/OSI) a identifikaci operačních systémů a </w:t>
      </w:r>
      <w:proofErr w:type="spellStart"/>
      <w:r>
        <w:rPr>
          <w:rFonts w:ascii="Arial" w:hAnsi="Arial" w:cs="Arial"/>
          <w:sz w:val="20"/>
          <w:szCs w:val="20"/>
        </w:rPr>
        <w:t>hostname</w:t>
      </w:r>
      <w:proofErr w:type="spellEnd"/>
      <w:r>
        <w:rPr>
          <w:rFonts w:ascii="Arial" w:hAnsi="Arial" w:cs="Arial"/>
          <w:sz w:val="20"/>
          <w:szCs w:val="20"/>
        </w:rPr>
        <w:t xml:space="preserve"> klientských zařízení.  </w:t>
      </w:r>
    </w:p>
    <w:p w14:paraId="59A862C9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filtrování procházejících uživatelských dat dle zdrojových a cílových IP adres a UDP/TCP portů. </w:t>
      </w:r>
    </w:p>
    <w:p w14:paraId="2BE28FD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schopné odesílat zprávy na vzdálený SYSLOG server.</w:t>
      </w:r>
    </w:p>
    <w:p w14:paraId="2DB5D8C5" w14:textId="722C1F68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zahrnovat všechny licence pro zajištění požadované funkcionality na období minimálně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měsíců.</w:t>
      </w:r>
    </w:p>
    <w:p w14:paraId="3449BBFC" w14:textId="525CCB2E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Součástí dodávky musí být platná podpora od výrobce po dobu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měsíců, a to včetně výměny vadného hardware, všech aktualizací softwaru a firmwaru, bezpečnostních aktualizací a přístupu k technické podpoře výrobce. </w:t>
      </w:r>
    </w:p>
    <w:p w14:paraId="0BBD71C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v době prodeje výrobcem plně podporováno a nesmí být pro něj vyhlášeno ukončení prodeje.</w:t>
      </w:r>
    </w:p>
    <w:p w14:paraId="7DC3118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plnou správu a monitorování prostřednictvím Centrálního systému řízení a monitorování sítě.</w:t>
      </w:r>
    </w:p>
    <w:p w14:paraId="3F85066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6D5419B3" w14:textId="4073AC95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Switch1 vstupního datového rozvaděče </w:t>
      </w:r>
      <w:r>
        <w:rPr>
          <w:rFonts w:ascii="Arial" w:hAnsi="Arial" w:cs="Arial"/>
          <w:b/>
          <w:sz w:val="20"/>
          <w:szCs w:val="20"/>
        </w:rPr>
        <w:tab/>
      </w:r>
      <w:r w:rsidR="00FA45EE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ks</w:t>
      </w:r>
    </w:p>
    <w:p w14:paraId="4E6AD845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73F7ACC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možné nainstalovat stojanu 19 ".</w:t>
      </w:r>
    </w:p>
    <w:p w14:paraId="7FAD1739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mít minimálně 24x RJ-45 10/100/1000Base-T rozhraní.</w:t>
      </w:r>
    </w:p>
    <w:p w14:paraId="2E60F57F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mít minimálně 4x 1 GE SFP rozhraní pro </w:t>
      </w:r>
      <w:proofErr w:type="spellStart"/>
      <w:r>
        <w:rPr>
          <w:rFonts w:ascii="Arial" w:hAnsi="Arial" w:cs="Arial"/>
          <w:sz w:val="20"/>
          <w:szCs w:val="20"/>
        </w:rPr>
        <w:t>uplink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downlink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8B6D27E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RJ-45 rozhraní na zařízení musí podporovat funkci auto-MDIX.</w:t>
      </w:r>
    </w:p>
    <w:p w14:paraId="78B5FEF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virtuální stohování více zařízení stejného typu.</w:t>
      </w:r>
    </w:p>
    <w:p w14:paraId="79025537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PoE (IEEE 802.3af-2003) na alespoň polovině RJ45 rozhraní.</w:t>
      </w:r>
    </w:p>
    <w:p w14:paraId="698C0DF2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PoE+ (IEEE 802.3at-2009) na alespoň čtvrtině RJ45 rozhraní.</w:t>
      </w:r>
    </w:p>
    <w:p w14:paraId="3CFFFD9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jumbo </w:t>
      </w:r>
      <w:proofErr w:type="spellStart"/>
      <w:r>
        <w:rPr>
          <w:rFonts w:ascii="Arial" w:hAnsi="Arial" w:cs="Arial"/>
          <w:sz w:val="20"/>
          <w:szCs w:val="20"/>
        </w:rPr>
        <w:t>frame</w:t>
      </w:r>
      <w:proofErr w:type="spellEnd"/>
      <w:r>
        <w:rPr>
          <w:rFonts w:ascii="Arial" w:hAnsi="Arial" w:cs="Arial"/>
          <w:sz w:val="20"/>
          <w:szCs w:val="20"/>
        </w:rPr>
        <w:t xml:space="preserve"> 9578 bajtů.</w:t>
      </w:r>
    </w:p>
    <w:p w14:paraId="43AF78C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L2 protokoly: 802.1D, 802.1w, 802.1Q, 802.3ad.</w:t>
      </w:r>
    </w:p>
    <w:p w14:paraId="3DB9EAC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minimálně 16000 MAC adres.</w:t>
      </w:r>
    </w:p>
    <w:p w14:paraId="20707E6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minimálně 4094 virtuálních sítí LAN (802.1Q).</w:t>
      </w:r>
    </w:p>
    <w:p w14:paraId="16AE126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802.1x na všech rozhraních.</w:t>
      </w:r>
    </w:p>
    <w:p w14:paraId="2F04E33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autentizaci pomocí MAC adres prostřednictvím protokolu RADIUS.</w:t>
      </w:r>
    </w:p>
    <w:p w14:paraId="698DA11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Propustnost zařízení musí být nejméně 56 </w:t>
      </w:r>
      <w:proofErr w:type="spellStart"/>
      <w:r>
        <w:rPr>
          <w:rFonts w:ascii="Arial" w:hAnsi="Arial" w:cs="Arial"/>
          <w:sz w:val="20"/>
          <w:szCs w:val="20"/>
        </w:rPr>
        <w:t>Gb</w:t>
      </w:r>
      <w:proofErr w:type="spellEnd"/>
      <w:r>
        <w:rPr>
          <w:rFonts w:ascii="Arial" w:hAnsi="Arial" w:cs="Arial"/>
          <w:sz w:val="20"/>
          <w:szCs w:val="20"/>
        </w:rPr>
        <w:t>/s.</w:t>
      </w:r>
    </w:p>
    <w:p w14:paraId="796A4067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principy </w:t>
      </w:r>
      <w:proofErr w:type="spellStart"/>
      <w:r>
        <w:rPr>
          <w:rFonts w:ascii="Arial" w:hAnsi="Arial" w:cs="Arial"/>
          <w:sz w:val="20"/>
          <w:szCs w:val="20"/>
        </w:rPr>
        <w:t>QoS</w:t>
      </w:r>
      <w:proofErr w:type="spellEnd"/>
      <w:r>
        <w:rPr>
          <w:rFonts w:ascii="Arial" w:hAnsi="Arial" w:cs="Arial"/>
          <w:sz w:val="20"/>
          <w:szCs w:val="20"/>
        </w:rPr>
        <w:t xml:space="preserve"> dle 802.</w:t>
      </w:r>
      <w:proofErr w:type="gramStart"/>
      <w:r>
        <w:rPr>
          <w:rFonts w:ascii="Arial" w:hAnsi="Arial" w:cs="Arial"/>
          <w:sz w:val="20"/>
          <w:szCs w:val="20"/>
        </w:rPr>
        <w:t>1p</w:t>
      </w:r>
      <w:proofErr w:type="gramEnd"/>
      <w:r>
        <w:rPr>
          <w:rFonts w:ascii="Arial" w:hAnsi="Arial" w:cs="Arial"/>
          <w:sz w:val="20"/>
          <w:szCs w:val="20"/>
        </w:rPr>
        <w:t xml:space="preserve"> a DSCP a umožnit klasifikaci paketů dle zdrojových a cílových TCP/UDP portů (dle 4. vrstvy ISO/OSI).  </w:t>
      </w:r>
    </w:p>
    <w:p w14:paraId="7C35A713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zachytávání klientského provozu per port s možností odeslání do ethernetového analyzátoru (např. </w:t>
      </w:r>
      <w:proofErr w:type="spellStart"/>
      <w:r>
        <w:rPr>
          <w:rFonts w:ascii="Arial" w:hAnsi="Arial" w:cs="Arial"/>
          <w:sz w:val="20"/>
          <w:szCs w:val="20"/>
        </w:rPr>
        <w:t>Wireshark</w:t>
      </w:r>
      <w:proofErr w:type="spellEnd"/>
      <w:r>
        <w:rPr>
          <w:rFonts w:ascii="Arial" w:hAnsi="Arial" w:cs="Arial"/>
          <w:sz w:val="20"/>
          <w:szCs w:val="20"/>
        </w:rPr>
        <w:t>) pro vzdálené řešení problémů připojených klientů.</w:t>
      </w:r>
    </w:p>
    <w:p w14:paraId="3157874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funkci testování připojených UTP/STP kabelů – zjištění stavu jednotlivých párů a celkové délky kabelu.</w:t>
      </w:r>
    </w:p>
    <w:p w14:paraId="05EC8C21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funkci rozpoznávání klientských aplikací (dle 7. vrstvy ISO/OSI) a identifikaci operačních systémů a </w:t>
      </w:r>
      <w:proofErr w:type="spellStart"/>
      <w:r>
        <w:rPr>
          <w:rFonts w:ascii="Arial" w:hAnsi="Arial" w:cs="Arial"/>
          <w:sz w:val="20"/>
          <w:szCs w:val="20"/>
        </w:rPr>
        <w:t>hostname</w:t>
      </w:r>
      <w:proofErr w:type="spellEnd"/>
      <w:r>
        <w:rPr>
          <w:rFonts w:ascii="Arial" w:hAnsi="Arial" w:cs="Arial"/>
          <w:sz w:val="20"/>
          <w:szCs w:val="20"/>
        </w:rPr>
        <w:t xml:space="preserve"> klientských zařízení.  </w:t>
      </w:r>
    </w:p>
    <w:p w14:paraId="5EC8745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filtrování procházejících uživatelských dat dle zdrojových a cílových IP adres a UDP/TCP portů. </w:t>
      </w:r>
    </w:p>
    <w:p w14:paraId="4B247A89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schopné odesílat zprávy na vzdálený SYSLOG server.</w:t>
      </w:r>
    </w:p>
    <w:p w14:paraId="517DAB71" w14:textId="253D529A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zahrnovat všechny licence pro zajištění požadované funkcionality na období minimálně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měsíců.</w:t>
      </w:r>
    </w:p>
    <w:p w14:paraId="5D26E770" w14:textId="5143D25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dodávky musí být platná podpora od výrobce po dobu minimálně </w:t>
      </w:r>
      <w:r w:rsidR="009C06D5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 xml:space="preserve"> měsíců, a to včetně výměny vadného hardware, všech aktualizací softwaru a firmwaru, bezpečnostních aktualizací a přístupu k technické podpoře výrobce. </w:t>
      </w:r>
    </w:p>
    <w:p w14:paraId="3889A847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v době prodeje výrobcem plně podporováno a nesmí být pro něj vyhlášeno ukončení prodeje.</w:t>
      </w:r>
    </w:p>
    <w:p w14:paraId="1409778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plnou správu a monitorování prostřednictvím Centrálního systému řízení a monitorování sítě."</w:t>
      </w:r>
    </w:p>
    <w:p w14:paraId="4A3C01D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7B1F4F9F" w14:textId="77777777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Strukturovaná Datová kabeláž Školy</w:t>
      </w:r>
      <w:r>
        <w:rPr>
          <w:rFonts w:ascii="Arial" w:hAnsi="Arial" w:cs="Arial"/>
          <w:b/>
          <w:sz w:val="20"/>
          <w:szCs w:val="20"/>
        </w:rPr>
        <w:tab/>
      </w:r>
    </w:p>
    <w:p w14:paraId="7B3E81A4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28006C9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Proměření a popsání stávající datových rozvodů certifikovaným měřícím přístrojem. Vyhotovení schéma zapojení sítě. Vybudování nových datových rozvodů k aktivním prvkům Wi-Fi sítě min. standardem Cat5e. Kabeláž bude montována na povrchu stěn v elektroinstalačních lištách.</w:t>
      </w:r>
    </w:p>
    <w:p w14:paraId="335281A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7F4477E5" w14:textId="434F4E9C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Kompletní pokrytí </w:t>
      </w:r>
      <w:r w:rsidR="00721557">
        <w:rPr>
          <w:rFonts w:ascii="Arial" w:hAnsi="Arial" w:cs="Arial"/>
          <w:b/>
          <w:sz w:val="20"/>
          <w:szCs w:val="20"/>
        </w:rPr>
        <w:t xml:space="preserve">celé budovy školy 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t>inteligentní Wi-Fi v pásmu 2.4Ghz a 5Ghz standardu 802.11AC</w:t>
      </w:r>
      <w:r>
        <w:rPr>
          <w:rFonts w:ascii="Arial" w:hAnsi="Arial" w:cs="Arial"/>
          <w:b/>
          <w:sz w:val="20"/>
          <w:szCs w:val="20"/>
        </w:rPr>
        <w:tab/>
      </w:r>
    </w:p>
    <w:p w14:paraId="00B88E0C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432E0D9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následující Wi-Fi standardy: 802.</w:t>
      </w:r>
      <w:proofErr w:type="gramStart"/>
      <w:r>
        <w:rPr>
          <w:rFonts w:ascii="Arial" w:hAnsi="Arial" w:cs="Arial"/>
          <w:sz w:val="20"/>
          <w:szCs w:val="20"/>
        </w:rPr>
        <w:t>11b</w:t>
      </w:r>
      <w:proofErr w:type="gramEnd"/>
      <w:r>
        <w:rPr>
          <w:rFonts w:ascii="Arial" w:hAnsi="Arial" w:cs="Arial"/>
          <w:sz w:val="20"/>
          <w:szCs w:val="20"/>
        </w:rPr>
        <w:t>, 802.11g, 802.11a, 802.11n, 802.11ac Wave2.</w:t>
      </w:r>
    </w:p>
    <w:p w14:paraId="58CC52A4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schopno pracovat současně v pásmu 2,4 GHz a 5 GHz.</w:t>
      </w:r>
    </w:p>
    <w:p w14:paraId="318B3B64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v případě standardu 802.11ac podporovat šířku kanálu až 80MHz.</w:t>
      </w:r>
    </w:p>
    <w:p w14:paraId="45722EB0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centrálně řízené automatické nastavení výběru kanálu a vysílacích výkonů, a to včetně dynamické reakce na změnu prostředí.</w:t>
      </w:r>
    </w:p>
    <w:p w14:paraId="4875FB17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Zařízení musí podporovat 2x2:2 MU-MIMO a </w:t>
      </w:r>
      <w:proofErr w:type="spellStart"/>
      <w:r>
        <w:rPr>
          <w:rFonts w:ascii="Arial" w:hAnsi="Arial" w:cs="Arial"/>
          <w:sz w:val="20"/>
          <w:szCs w:val="20"/>
        </w:rPr>
        <w:t>beamforming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12E836F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PoE napájení dle standardu 802.3af. </w:t>
      </w:r>
    </w:p>
    <w:p w14:paraId="2075309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dodáno s úchytem na stěnu a/nebo strop.</w:t>
      </w:r>
    </w:p>
    <w:p w14:paraId="4AD6B11B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uzamykatelné proti krádeži.</w:t>
      </w:r>
    </w:p>
    <w:p w14:paraId="295529E2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mít alespoň jedeno 100/1000Base-T rozhraní.</w:t>
      </w:r>
    </w:p>
    <w:p w14:paraId="43348B1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umožnit konfiguraci minimálně 8 SSID na každém z 802.11 rádií.</w:t>
      </w:r>
    </w:p>
    <w:p w14:paraId="51C97A00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následující bezpečnostní standardy: WPA2-PSK, WPA2-Enterprise s 802.1X autentizací.</w:t>
      </w:r>
    </w:p>
    <w:p w14:paraId="395A411F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šifrování AES.</w:t>
      </w:r>
    </w:p>
    <w:p w14:paraId="5681040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ověřování PEAP (MSCHAPv2)</w:t>
      </w:r>
    </w:p>
    <w:p w14:paraId="2E852CA2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podporovat standardy 802.</w:t>
      </w:r>
      <w:proofErr w:type="gramStart"/>
      <w:r>
        <w:rPr>
          <w:rFonts w:ascii="Arial" w:hAnsi="Arial" w:cs="Arial"/>
          <w:sz w:val="20"/>
          <w:szCs w:val="20"/>
        </w:rPr>
        <w:t>11r</w:t>
      </w:r>
      <w:proofErr w:type="gramEnd"/>
      <w:r>
        <w:rPr>
          <w:rFonts w:ascii="Arial" w:hAnsi="Arial" w:cs="Arial"/>
          <w:sz w:val="20"/>
          <w:szCs w:val="20"/>
        </w:rPr>
        <w:t>, 802.11k a 802.11v pro rychlý roaming klientů a rozložení zátěže mezi jednotlivými AP infrastruktury.</w:t>
      </w:r>
    </w:p>
    <w:p w14:paraId="460E0863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VLAN </w:t>
      </w:r>
      <w:proofErr w:type="spellStart"/>
      <w:r>
        <w:rPr>
          <w:rFonts w:ascii="Arial" w:hAnsi="Arial" w:cs="Arial"/>
          <w:sz w:val="20"/>
          <w:szCs w:val="20"/>
        </w:rPr>
        <w:t>tagging</w:t>
      </w:r>
      <w:proofErr w:type="spellEnd"/>
      <w:r>
        <w:rPr>
          <w:rFonts w:ascii="Arial" w:hAnsi="Arial" w:cs="Arial"/>
          <w:sz w:val="20"/>
          <w:szCs w:val="20"/>
        </w:rPr>
        <w:t xml:space="preserve"> (802.1Q) na jeho ethernetovém rozhraní.</w:t>
      </w:r>
    </w:p>
    <w:p w14:paraId="2364870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principy </w:t>
      </w:r>
      <w:proofErr w:type="spellStart"/>
      <w:r>
        <w:rPr>
          <w:rFonts w:ascii="Arial" w:hAnsi="Arial" w:cs="Arial"/>
          <w:sz w:val="20"/>
          <w:szCs w:val="20"/>
        </w:rPr>
        <w:t>QoS</w:t>
      </w:r>
      <w:proofErr w:type="spellEnd"/>
      <w:r>
        <w:rPr>
          <w:rFonts w:ascii="Arial" w:hAnsi="Arial" w:cs="Arial"/>
          <w:sz w:val="20"/>
          <w:szCs w:val="20"/>
        </w:rPr>
        <w:t xml:space="preserve"> dle WMM, 802.</w:t>
      </w:r>
      <w:proofErr w:type="gramStart"/>
      <w:r>
        <w:rPr>
          <w:rFonts w:ascii="Arial" w:hAnsi="Arial" w:cs="Arial"/>
          <w:sz w:val="20"/>
          <w:szCs w:val="20"/>
        </w:rPr>
        <w:t>1p</w:t>
      </w:r>
      <w:proofErr w:type="gramEnd"/>
      <w:r>
        <w:rPr>
          <w:rFonts w:ascii="Arial" w:hAnsi="Arial" w:cs="Arial"/>
          <w:sz w:val="20"/>
          <w:szCs w:val="20"/>
        </w:rPr>
        <w:t xml:space="preserve"> a DSCP.</w:t>
      </w:r>
    </w:p>
    <w:p w14:paraId="629CA87A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funkci rozpoznávání tříd klientských aplikací (dle 7. vrstvy ISO/OSI) a identifikaci operačních systémů a </w:t>
      </w:r>
      <w:proofErr w:type="spellStart"/>
      <w:r>
        <w:rPr>
          <w:rFonts w:ascii="Arial" w:hAnsi="Arial" w:cs="Arial"/>
          <w:sz w:val="20"/>
          <w:szCs w:val="20"/>
        </w:rPr>
        <w:t>hostname</w:t>
      </w:r>
      <w:proofErr w:type="spellEnd"/>
      <w:r>
        <w:rPr>
          <w:rFonts w:ascii="Arial" w:hAnsi="Arial" w:cs="Arial"/>
          <w:sz w:val="20"/>
          <w:szCs w:val="20"/>
        </w:rPr>
        <w:t xml:space="preserve"> klientských zařízení.  </w:t>
      </w:r>
    </w:p>
    <w:p w14:paraId="2EF82C1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být schopné omezit šířku pásma pro každé jednotlivé SSID, pro každého z klientů a také dle rozpoznaných tříd aplikací (dle 7. vrstvy ISO/OSI).</w:t>
      </w:r>
    </w:p>
    <w:p w14:paraId="01C0F53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umožňuje </w:t>
      </w:r>
      <w:proofErr w:type="spellStart"/>
      <w:r>
        <w:rPr>
          <w:rFonts w:ascii="Arial" w:hAnsi="Arial" w:cs="Arial"/>
          <w:sz w:val="20"/>
          <w:szCs w:val="20"/>
        </w:rPr>
        <w:t>QoS</w:t>
      </w:r>
      <w:proofErr w:type="spellEnd"/>
      <w:r>
        <w:rPr>
          <w:rFonts w:ascii="Arial" w:hAnsi="Arial" w:cs="Arial"/>
          <w:sz w:val="20"/>
          <w:szCs w:val="20"/>
        </w:rPr>
        <w:t xml:space="preserve"> klasifikaci paketů dle rozpoznaných tříd aplikací (dle 7. vrstvy ISO/OSI) pomocí DSCP a 802.</w:t>
      </w:r>
      <w:proofErr w:type="gramStart"/>
      <w:r>
        <w:rPr>
          <w:rFonts w:ascii="Arial" w:hAnsi="Arial" w:cs="Arial"/>
          <w:sz w:val="20"/>
          <w:szCs w:val="20"/>
        </w:rPr>
        <w:t>1p</w:t>
      </w:r>
      <w:proofErr w:type="gramEnd"/>
      <w:r>
        <w:rPr>
          <w:rFonts w:ascii="Arial" w:hAnsi="Arial" w:cs="Arial"/>
          <w:sz w:val="20"/>
          <w:szCs w:val="20"/>
        </w:rPr>
        <w:t xml:space="preserve"> tagu.</w:t>
      </w:r>
    </w:p>
    <w:p w14:paraId="628BAD38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BLE (Bluetooth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Energy</w:t>
      </w:r>
      <w:proofErr w:type="spellEnd"/>
      <w:r>
        <w:rPr>
          <w:rFonts w:ascii="Arial" w:hAnsi="Arial" w:cs="Arial"/>
          <w:sz w:val="20"/>
          <w:szCs w:val="20"/>
        </w:rPr>
        <w:t>) dle specifikace Bluetooth 4.0.</w:t>
      </w:r>
    </w:p>
    <w:p w14:paraId="23813BA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umožňovat spektrální analýzu pro detekci zdrojů rušení (non-</w:t>
      </w:r>
      <w:proofErr w:type="spellStart"/>
      <w:r>
        <w:rPr>
          <w:rFonts w:ascii="Arial" w:hAnsi="Arial" w:cs="Arial"/>
          <w:sz w:val="20"/>
          <w:szCs w:val="20"/>
        </w:rPr>
        <w:t>WiFi</w:t>
      </w:r>
      <w:proofErr w:type="spellEnd"/>
      <w:r>
        <w:rPr>
          <w:rFonts w:ascii="Arial" w:hAnsi="Arial" w:cs="Arial"/>
          <w:sz w:val="20"/>
          <w:szCs w:val="20"/>
        </w:rPr>
        <w:t xml:space="preserve"> interference) v pásmu 2,4 a 5GHz s možností zobrazení diagramů v reálném čase. Funkce spektrální analýzy nesmí omezit základní funkci AP – poskytování datové konektivity klientským zařízením.</w:t>
      </w:r>
    </w:p>
    <w:p w14:paraId="2FDB2FC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umožňovat filtrování procházejících uživatelských dat dle cílových IP adres a/nebo UDP/TCP portů.</w:t>
      </w:r>
    </w:p>
    <w:p w14:paraId="06C45CD4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umožňovat zakázat komunikaci vybraných klientů, a to až dle rozpoznaných tříd aplikací (dle 7. vrstvy ISO/OSI) a v případě http i dle DNS jména cílového serveru.</w:t>
      </w:r>
    </w:p>
    <w:p w14:paraId="3629F6B3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Zařízení musí mít integrovánu funkci detekce a zastavení útoku na bezdrátovou infrastrukturu (</w:t>
      </w:r>
      <w:proofErr w:type="spellStart"/>
      <w:r>
        <w:rPr>
          <w:rFonts w:ascii="Arial" w:hAnsi="Arial" w:cs="Arial"/>
          <w:sz w:val="20"/>
          <w:szCs w:val="20"/>
        </w:rPr>
        <w:t>wIDS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wIPS</w:t>
      </w:r>
      <w:proofErr w:type="spellEnd"/>
      <w:r>
        <w:rPr>
          <w:rFonts w:ascii="Arial" w:hAnsi="Arial" w:cs="Arial"/>
          <w:sz w:val="20"/>
          <w:szCs w:val="20"/>
        </w:rPr>
        <w:t>). Tato funkce je dostupná v reálném čase na všech kanálech (i neobsluhovaných) a neomezuje základní funkci AP – poskytování datové konektivity klientským zařízením.</w:t>
      </w:r>
    </w:p>
    <w:p w14:paraId="02EA0806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zachytávání klientského provozu s možností odeslání do ethernetového analyzátoru (např. </w:t>
      </w:r>
      <w:proofErr w:type="spellStart"/>
      <w:r>
        <w:rPr>
          <w:rFonts w:ascii="Arial" w:hAnsi="Arial" w:cs="Arial"/>
          <w:sz w:val="20"/>
          <w:szCs w:val="20"/>
        </w:rPr>
        <w:t>Wireshark</w:t>
      </w:r>
      <w:proofErr w:type="spellEnd"/>
      <w:r>
        <w:rPr>
          <w:rFonts w:ascii="Arial" w:hAnsi="Arial" w:cs="Arial"/>
          <w:sz w:val="20"/>
          <w:szCs w:val="20"/>
        </w:rPr>
        <w:t>) pro vzdálené řešení problémů připojených klientů.</w:t>
      </w:r>
    </w:p>
    <w:p w14:paraId="67427D3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Zařízení musí podporovat L3 roaming klientských zařízení mezi různými </w:t>
      </w:r>
      <w:proofErr w:type="spellStart"/>
      <w:r>
        <w:rPr>
          <w:rFonts w:ascii="Arial" w:hAnsi="Arial" w:cs="Arial"/>
          <w:sz w:val="20"/>
          <w:szCs w:val="20"/>
        </w:rPr>
        <w:t>subnety</w:t>
      </w:r>
      <w:proofErr w:type="spellEnd"/>
      <w:r>
        <w:rPr>
          <w:rFonts w:ascii="Arial" w:hAnsi="Arial" w:cs="Arial"/>
          <w:sz w:val="20"/>
          <w:szCs w:val="20"/>
        </w:rPr>
        <w:t xml:space="preserve"> školy.</w:t>
      </w:r>
    </w:p>
    <w:p w14:paraId="7CCB435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1CE3113D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</w:p>
    <w:p w14:paraId="4E19004A" w14:textId="77777777" w:rsidR="0074799F" w:rsidRDefault="0074799F" w:rsidP="0074799F">
      <w:pPr>
        <w:pBdr>
          <w:bottom w:val="single" w:sz="4" w:space="1" w:color="auto"/>
        </w:pBdr>
        <w:tabs>
          <w:tab w:val="left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Server</w:t>
      </w:r>
      <w:r>
        <w:rPr>
          <w:rFonts w:ascii="Arial" w:hAnsi="Arial" w:cs="Arial"/>
          <w:b/>
          <w:sz w:val="20"/>
          <w:szCs w:val="20"/>
        </w:rPr>
        <w:tab/>
        <w:t>1 ks</w:t>
      </w:r>
    </w:p>
    <w:p w14:paraId="302CFA64" w14:textId="77777777" w:rsidR="0074799F" w:rsidRDefault="0074799F" w:rsidP="007479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požadované parametry a vlastnosti:</w:t>
      </w:r>
    </w:p>
    <w:p w14:paraId="488E8A32" w14:textId="77777777" w:rsidR="0074799F" w:rsidRDefault="0074799F" w:rsidP="007479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Procesor vhodný pro umístění v serverech s výkonem 4700 bodů </w:t>
      </w:r>
      <w:proofErr w:type="spellStart"/>
      <w:r>
        <w:rPr>
          <w:rFonts w:ascii="Arial" w:hAnsi="Arial" w:cs="Arial"/>
          <w:sz w:val="20"/>
          <w:szCs w:val="20"/>
        </w:rPr>
        <w:t>passmark</w:t>
      </w:r>
      <w:proofErr w:type="spellEnd"/>
      <w:r>
        <w:rPr>
          <w:rFonts w:ascii="Arial" w:hAnsi="Arial" w:cs="Arial"/>
          <w:sz w:val="20"/>
          <w:szCs w:val="20"/>
        </w:rPr>
        <w:t xml:space="preserve"> dle </w:t>
      </w:r>
      <w:hyperlink r:id="rId5" w:history="1">
        <w:r>
          <w:rPr>
            <w:rStyle w:val="Hypertextovodkaz"/>
            <w:rFonts w:ascii="Arial" w:hAnsi="Arial" w:cs="Arial"/>
            <w:sz w:val="20"/>
            <w:szCs w:val="20"/>
          </w:rPr>
          <w:t>www.cpubenchmark.net</w:t>
        </w:r>
      </w:hyperlink>
      <w:r>
        <w:rPr>
          <w:rFonts w:ascii="Arial" w:hAnsi="Arial" w:cs="Arial"/>
          <w:sz w:val="20"/>
          <w:szCs w:val="20"/>
        </w:rPr>
        <w:t xml:space="preserve">, </w:t>
      </w:r>
    </w:p>
    <w:p w14:paraId="1F587F07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paměť 12 GB RAM, HDD 2x300GB </w:t>
      </w:r>
      <w:proofErr w:type="spellStart"/>
      <w:r>
        <w:rPr>
          <w:rFonts w:ascii="Arial" w:hAnsi="Arial" w:cs="Arial"/>
          <w:sz w:val="20"/>
          <w:szCs w:val="20"/>
        </w:rPr>
        <w:t>sas</w:t>
      </w:r>
      <w:proofErr w:type="spellEnd"/>
      <w:r>
        <w:rPr>
          <w:rFonts w:ascii="Arial" w:hAnsi="Arial" w:cs="Arial"/>
          <w:sz w:val="20"/>
          <w:szCs w:val="20"/>
        </w:rPr>
        <w:t xml:space="preserve"> 15000 </w:t>
      </w:r>
      <w:proofErr w:type="spellStart"/>
      <w:r>
        <w:rPr>
          <w:rFonts w:ascii="Arial" w:hAnsi="Arial" w:cs="Arial"/>
          <w:sz w:val="20"/>
          <w:szCs w:val="20"/>
        </w:rPr>
        <w:t>rpm</w:t>
      </w:r>
      <w:proofErr w:type="spellEnd"/>
      <w:r>
        <w:rPr>
          <w:rFonts w:ascii="Arial" w:hAnsi="Arial" w:cs="Arial"/>
          <w:sz w:val="20"/>
          <w:szCs w:val="20"/>
        </w:rPr>
        <w:t xml:space="preserve"> + 2x2TB </w:t>
      </w:r>
      <w:proofErr w:type="spellStart"/>
      <w:r>
        <w:rPr>
          <w:rFonts w:ascii="Arial" w:hAnsi="Arial" w:cs="Arial"/>
          <w:sz w:val="20"/>
          <w:szCs w:val="20"/>
        </w:rPr>
        <w:t>raid</w:t>
      </w:r>
      <w:proofErr w:type="spellEnd"/>
      <w:r>
        <w:rPr>
          <w:rFonts w:ascii="Arial" w:hAnsi="Arial" w:cs="Arial"/>
          <w:sz w:val="20"/>
          <w:szCs w:val="20"/>
        </w:rPr>
        <w:t xml:space="preserve"> disk 7200 </w:t>
      </w:r>
      <w:proofErr w:type="spellStart"/>
      <w:r>
        <w:rPr>
          <w:rFonts w:ascii="Arial" w:hAnsi="Arial" w:cs="Arial"/>
          <w:sz w:val="20"/>
          <w:szCs w:val="20"/>
        </w:rPr>
        <w:t>rpm</w:t>
      </w:r>
      <w:proofErr w:type="spellEnd"/>
      <w:r>
        <w:rPr>
          <w:rFonts w:ascii="Arial" w:hAnsi="Arial" w:cs="Arial"/>
          <w:sz w:val="20"/>
          <w:szCs w:val="20"/>
        </w:rPr>
        <w:t xml:space="preserve">, řadič s RAID 5 a s </w:t>
      </w:r>
      <w:proofErr w:type="gramStart"/>
      <w:r>
        <w:rPr>
          <w:rFonts w:ascii="Arial" w:hAnsi="Arial" w:cs="Arial"/>
          <w:sz w:val="20"/>
          <w:szCs w:val="20"/>
        </w:rPr>
        <w:t>256MB</w:t>
      </w:r>
      <w:proofErr w:type="gramEnd"/>
      <w:r>
        <w:rPr>
          <w:rFonts w:ascii="Arial" w:hAnsi="Arial" w:cs="Arial"/>
          <w:sz w:val="20"/>
          <w:szCs w:val="20"/>
        </w:rPr>
        <w:t xml:space="preserve"> baterií zálohovanou </w:t>
      </w:r>
      <w:proofErr w:type="spellStart"/>
      <w:r>
        <w:rPr>
          <w:rFonts w:ascii="Arial" w:hAnsi="Arial" w:cs="Arial"/>
          <w:sz w:val="20"/>
          <w:szCs w:val="20"/>
        </w:rPr>
        <w:t>cache</w:t>
      </w:r>
      <w:proofErr w:type="spellEnd"/>
      <w:r>
        <w:rPr>
          <w:rFonts w:ascii="Arial" w:hAnsi="Arial" w:cs="Arial"/>
          <w:sz w:val="20"/>
          <w:szCs w:val="20"/>
        </w:rPr>
        <w:t>, možnost vzdáleného ovládání na HW úrovni, včetně reálného náhledu na monitor, redundantní zdroj, trvalá licence OS Windows Server 2016 STD (zadavatel požaduje tento SW z důvodu kompatibility s již používaným SW).</w:t>
      </w:r>
    </w:p>
    <w:p w14:paraId="210DE15F" w14:textId="6F7980DD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musí zahrnovat:</w:t>
      </w:r>
    </w:p>
    <w:p w14:paraId="2C8BCB56" w14:textId="76D4148D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instalaci a konfiguraci operačního systému, instalaci a konfigurace serverových rolí a služeb v souladu s dokumentem „</w:t>
      </w:r>
      <w:r>
        <w:rPr>
          <w:rFonts w:ascii="Arial" w:hAnsi="Arial" w:cs="Arial"/>
          <w:i/>
          <w:sz w:val="20"/>
          <w:szCs w:val="20"/>
        </w:rPr>
        <w:t xml:space="preserve">STANDARD KONEKTIVITY ŠKOL“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-  </w:t>
      </w:r>
      <w:r w:rsidR="00AD4AF3">
        <w:rPr>
          <w:rFonts w:ascii="Arial" w:hAnsi="Arial" w:cs="Arial"/>
          <w:b/>
          <w:i/>
          <w:sz w:val="20"/>
          <w:szCs w:val="20"/>
        </w:rPr>
        <w:t>příloha</w:t>
      </w:r>
      <w:proofErr w:type="gramEnd"/>
      <w:r w:rsidR="00AD4AF3">
        <w:rPr>
          <w:rFonts w:ascii="Arial" w:hAnsi="Arial" w:cs="Arial"/>
          <w:b/>
          <w:i/>
          <w:sz w:val="20"/>
          <w:szCs w:val="20"/>
        </w:rPr>
        <w:t xml:space="preserve"> č. 6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AD4AF3">
        <w:rPr>
          <w:rFonts w:ascii="Arial" w:hAnsi="Arial" w:cs="Arial"/>
          <w:i/>
          <w:sz w:val="20"/>
          <w:szCs w:val="20"/>
        </w:rPr>
        <w:t>zadávací dokumentace</w:t>
      </w:r>
      <w:r>
        <w:rPr>
          <w:rFonts w:ascii="Arial" w:hAnsi="Arial" w:cs="Arial"/>
          <w:i/>
          <w:sz w:val="20"/>
          <w:szCs w:val="20"/>
        </w:rPr>
        <w:t>,</w:t>
      </w:r>
    </w:p>
    <w:p w14:paraId="0A046335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předání dokumentace k instalaci a konfiguraci serveru,</w:t>
      </w:r>
    </w:p>
    <w:p w14:paraId="655EAE3C" w14:textId="77777777" w:rsidR="0074799F" w:rsidRDefault="0074799F" w:rsidP="0074799F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zapojení a zprovoznění serveru v místě instalace,</w:t>
      </w:r>
    </w:p>
    <w:p w14:paraId="495A8D3A" w14:textId="47661E86" w:rsidR="00066F17" w:rsidRPr="008D43DB" w:rsidRDefault="0074799F" w:rsidP="008D43DB">
      <w:pPr>
        <w:tabs>
          <w:tab w:val="left" w:pos="7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zaškolení obsluhy serveru.</w:t>
      </w:r>
    </w:p>
    <w:sectPr w:rsidR="00066F17" w:rsidRPr="008D4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7D9D"/>
    <w:multiLevelType w:val="multilevel"/>
    <w:tmpl w:val="85DE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8F6EF4"/>
    <w:multiLevelType w:val="multilevel"/>
    <w:tmpl w:val="9CD8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837B64"/>
    <w:multiLevelType w:val="hybridMultilevel"/>
    <w:tmpl w:val="EEDC12EC"/>
    <w:lvl w:ilvl="0" w:tplc="2690ED4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A2DEF"/>
    <w:multiLevelType w:val="multilevel"/>
    <w:tmpl w:val="A962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C53197"/>
    <w:multiLevelType w:val="multilevel"/>
    <w:tmpl w:val="4646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F91CC0"/>
    <w:multiLevelType w:val="multilevel"/>
    <w:tmpl w:val="391C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D48756F"/>
    <w:multiLevelType w:val="multilevel"/>
    <w:tmpl w:val="05D2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DF4ED9"/>
    <w:multiLevelType w:val="multilevel"/>
    <w:tmpl w:val="22DE0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76B"/>
    <w:rsid w:val="00005330"/>
    <w:rsid w:val="00005934"/>
    <w:rsid w:val="00005E06"/>
    <w:rsid w:val="000175D9"/>
    <w:rsid w:val="0003574F"/>
    <w:rsid w:val="00041C20"/>
    <w:rsid w:val="00045C40"/>
    <w:rsid w:val="00066F17"/>
    <w:rsid w:val="00076498"/>
    <w:rsid w:val="00081F44"/>
    <w:rsid w:val="00090E72"/>
    <w:rsid w:val="000949CC"/>
    <w:rsid w:val="000A00D0"/>
    <w:rsid w:val="000A091C"/>
    <w:rsid w:val="000A6F28"/>
    <w:rsid w:val="000B0F37"/>
    <w:rsid w:val="000B4FF7"/>
    <w:rsid w:val="000C4345"/>
    <w:rsid w:val="000D3A30"/>
    <w:rsid w:val="000D5737"/>
    <w:rsid w:val="000D58F3"/>
    <w:rsid w:val="000E1C79"/>
    <w:rsid w:val="000F52E1"/>
    <w:rsid w:val="000F7162"/>
    <w:rsid w:val="00105570"/>
    <w:rsid w:val="00111C9D"/>
    <w:rsid w:val="001134B5"/>
    <w:rsid w:val="0011562B"/>
    <w:rsid w:val="0012380E"/>
    <w:rsid w:val="00131273"/>
    <w:rsid w:val="00133633"/>
    <w:rsid w:val="00142524"/>
    <w:rsid w:val="00157D6F"/>
    <w:rsid w:val="00162F64"/>
    <w:rsid w:val="001631ED"/>
    <w:rsid w:val="001634BE"/>
    <w:rsid w:val="00175D5C"/>
    <w:rsid w:val="00180E41"/>
    <w:rsid w:val="00183C7B"/>
    <w:rsid w:val="001C198F"/>
    <w:rsid w:val="001C5DC2"/>
    <w:rsid w:val="001C72FA"/>
    <w:rsid w:val="001D7B10"/>
    <w:rsid w:val="001E5634"/>
    <w:rsid w:val="00206E64"/>
    <w:rsid w:val="002072FF"/>
    <w:rsid w:val="0021115B"/>
    <w:rsid w:val="002141D7"/>
    <w:rsid w:val="002456C3"/>
    <w:rsid w:val="00260F55"/>
    <w:rsid w:val="002623D0"/>
    <w:rsid w:val="00281709"/>
    <w:rsid w:val="002A6D50"/>
    <w:rsid w:val="002B7F12"/>
    <w:rsid w:val="002C3746"/>
    <w:rsid w:val="002D76F1"/>
    <w:rsid w:val="002E719D"/>
    <w:rsid w:val="002F0CA1"/>
    <w:rsid w:val="002F1FF7"/>
    <w:rsid w:val="002F428B"/>
    <w:rsid w:val="0031533C"/>
    <w:rsid w:val="0033688A"/>
    <w:rsid w:val="00391C87"/>
    <w:rsid w:val="00392A3D"/>
    <w:rsid w:val="003A4FB7"/>
    <w:rsid w:val="003B69A7"/>
    <w:rsid w:val="003B753B"/>
    <w:rsid w:val="003C767C"/>
    <w:rsid w:val="003D2781"/>
    <w:rsid w:val="003D42F1"/>
    <w:rsid w:val="003D5452"/>
    <w:rsid w:val="003E5548"/>
    <w:rsid w:val="003E57E0"/>
    <w:rsid w:val="003E5BCE"/>
    <w:rsid w:val="003F140F"/>
    <w:rsid w:val="00422CFB"/>
    <w:rsid w:val="00431088"/>
    <w:rsid w:val="00431A7C"/>
    <w:rsid w:val="00432E22"/>
    <w:rsid w:val="0043300A"/>
    <w:rsid w:val="004359D7"/>
    <w:rsid w:val="00445CC9"/>
    <w:rsid w:val="00464AE8"/>
    <w:rsid w:val="00464FC9"/>
    <w:rsid w:val="00466237"/>
    <w:rsid w:val="00476405"/>
    <w:rsid w:val="0048076B"/>
    <w:rsid w:val="00494D46"/>
    <w:rsid w:val="00495F13"/>
    <w:rsid w:val="004A4035"/>
    <w:rsid w:val="004A59F7"/>
    <w:rsid w:val="004B6089"/>
    <w:rsid w:val="004C1B60"/>
    <w:rsid w:val="004F3D8C"/>
    <w:rsid w:val="004F5E0E"/>
    <w:rsid w:val="00503760"/>
    <w:rsid w:val="00507789"/>
    <w:rsid w:val="00511551"/>
    <w:rsid w:val="00515F43"/>
    <w:rsid w:val="005305DC"/>
    <w:rsid w:val="00533D55"/>
    <w:rsid w:val="005537E7"/>
    <w:rsid w:val="00555B54"/>
    <w:rsid w:val="00573BCA"/>
    <w:rsid w:val="0058005F"/>
    <w:rsid w:val="00582038"/>
    <w:rsid w:val="00583E57"/>
    <w:rsid w:val="00587E07"/>
    <w:rsid w:val="00590C76"/>
    <w:rsid w:val="005A2662"/>
    <w:rsid w:val="005B2BAD"/>
    <w:rsid w:val="005B6547"/>
    <w:rsid w:val="005D5797"/>
    <w:rsid w:val="005F005E"/>
    <w:rsid w:val="005F00A5"/>
    <w:rsid w:val="006136ED"/>
    <w:rsid w:val="00616FB5"/>
    <w:rsid w:val="006251C7"/>
    <w:rsid w:val="00627C64"/>
    <w:rsid w:val="00631A64"/>
    <w:rsid w:val="00634CDC"/>
    <w:rsid w:val="0065093F"/>
    <w:rsid w:val="00654321"/>
    <w:rsid w:val="00672BFE"/>
    <w:rsid w:val="00680244"/>
    <w:rsid w:val="00684D0B"/>
    <w:rsid w:val="00686F65"/>
    <w:rsid w:val="00691633"/>
    <w:rsid w:val="006953BE"/>
    <w:rsid w:val="006A2C52"/>
    <w:rsid w:val="006B21A0"/>
    <w:rsid w:val="006C0F5F"/>
    <w:rsid w:val="006C511D"/>
    <w:rsid w:val="006D7BA6"/>
    <w:rsid w:val="006E12D5"/>
    <w:rsid w:val="006E1CE3"/>
    <w:rsid w:val="006E6EED"/>
    <w:rsid w:val="006F413F"/>
    <w:rsid w:val="00701D32"/>
    <w:rsid w:val="00710ED2"/>
    <w:rsid w:val="00715321"/>
    <w:rsid w:val="00721557"/>
    <w:rsid w:val="00724B88"/>
    <w:rsid w:val="00735101"/>
    <w:rsid w:val="00741557"/>
    <w:rsid w:val="0074799F"/>
    <w:rsid w:val="0078451F"/>
    <w:rsid w:val="007853A1"/>
    <w:rsid w:val="00786BDF"/>
    <w:rsid w:val="007902C9"/>
    <w:rsid w:val="007A1209"/>
    <w:rsid w:val="007A7282"/>
    <w:rsid w:val="007B33C5"/>
    <w:rsid w:val="007D1826"/>
    <w:rsid w:val="007E6CC7"/>
    <w:rsid w:val="007E70F2"/>
    <w:rsid w:val="007F712C"/>
    <w:rsid w:val="00800E23"/>
    <w:rsid w:val="0082086D"/>
    <w:rsid w:val="008419B1"/>
    <w:rsid w:val="00847FFA"/>
    <w:rsid w:val="0085727E"/>
    <w:rsid w:val="00861872"/>
    <w:rsid w:val="00864AAF"/>
    <w:rsid w:val="008743FE"/>
    <w:rsid w:val="00876B33"/>
    <w:rsid w:val="00876F13"/>
    <w:rsid w:val="0088294C"/>
    <w:rsid w:val="008863B0"/>
    <w:rsid w:val="008B07F7"/>
    <w:rsid w:val="008B29DB"/>
    <w:rsid w:val="008B3321"/>
    <w:rsid w:val="008C794D"/>
    <w:rsid w:val="008D18B9"/>
    <w:rsid w:val="008D43DB"/>
    <w:rsid w:val="008D5D8D"/>
    <w:rsid w:val="008F194B"/>
    <w:rsid w:val="008F7B1B"/>
    <w:rsid w:val="00906710"/>
    <w:rsid w:val="009135CD"/>
    <w:rsid w:val="00913FF4"/>
    <w:rsid w:val="009157EB"/>
    <w:rsid w:val="00915E77"/>
    <w:rsid w:val="009867C0"/>
    <w:rsid w:val="0099157A"/>
    <w:rsid w:val="009B7388"/>
    <w:rsid w:val="009C06D5"/>
    <w:rsid w:val="009C3AB4"/>
    <w:rsid w:val="009C416B"/>
    <w:rsid w:val="009D5A87"/>
    <w:rsid w:val="009D65B7"/>
    <w:rsid w:val="009E0232"/>
    <w:rsid w:val="009E5882"/>
    <w:rsid w:val="009E6887"/>
    <w:rsid w:val="009F1DC7"/>
    <w:rsid w:val="009F48E5"/>
    <w:rsid w:val="00A03DCC"/>
    <w:rsid w:val="00A254C8"/>
    <w:rsid w:val="00A26A3C"/>
    <w:rsid w:val="00A43276"/>
    <w:rsid w:val="00A46013"/>
    <w:rsid w:val="00A56FB1"/>
    <w:rsid w:val="00A66030"/>
    <w:rsid w:val="00A6784B"/>
    <w:rsid w:val="00AA01B5"/>
    <w:rsid w:val="00AB1468"/>
    <w:rsid w:val="00AC2D59"/>
    <w:rsid w:val="00AD0CEC"/>
    <w:rsid w:val="00AD4AF3"/>
    <w:rsid w:val="00B1261D"/>
    <w:rsid w:val="00B3181A"/>
    <w:rsid w:val="00B40623"/>
    <w:rsid w:val="00B41FBC"/>
    <w:rsid w:val="00B42764"/>
    <w:rsid w:val="00B51BA3"/>
    <w:rsid w:val="00B572E0"/>
    <w:rsid w:val="00B639B5"/>
    <w:rsid w:val="00B710DF"/>
    <w:rsid w:val="00B857E1"/>
    <w:rsid w:val="00BA4CC8"/>
    <w:rsid w:val="00BA6E38"/>
    <w:rsid w:val="00BD25D6"/>
    <w:rsid w:val="00BD5764"/>
    <w:rsid w:val="00BE57A7"/>
    <w:rsid w:val="00BF050C"/>
    <w:rsid w:val="00C0016F"/>
    <w:rsid w:val="00C06548"/>
    <w:rsid w:val="00C12679"/>
    <w:rsid w:val="00C172FA"/>
    <w:rsid w:val="00C17B8F"/>
    <w:rsid w:val="00C17EE6"/>
    <w:rsid w:val="00C20D0F"/>
    <w:rsid w:val="00C34A88"/>
    <w:rsid w:val="00C4128E"/>
    <w:rsid w:val="00C41F6D"/>
    <w:rsid w:val="00C44960"/>
    <w:rsid w:val="00C56E33"/>
    <w:rsid w:val="00C677EC"/>
    <w:rsid w:val="00C9382C"/>
    <w:rsid w:val="00C95A4D"/>
    <w:rsid w:val="00CB0897"/>
    <w:rsid w:val="00CC66FE"/>
    <w:rsid w:val="00CC685E"/>
    <w:rsid w:val="00CC6C1C"/>
    <w:rsid w:val="00CE4BCB"/>
    <w:rsid w:val="00CE6CFB"/>
    <w:rsid w:val="00CF3975"/>
    <w:rsid w:val="00CF4BC9"/>
    <w:rsid w:val="00D034D7"/>
    <w:rsid w:val="00D03947"/>
    <w:rsid w:val="00D07554"/>
    <w:rsid w:val="00D12001"/>
    <w:rsid w:val="00D136EF"/>
    <w:rsid w:val="00D22B87"/>
    <w:rsid w:val="00D330D0"/>
    <w:rsid w:val="00D458E3"/>
    <w:rsid w:val="00D465FE"/>
    <w:rsid w:val="00D54569"/>
    <w:rsid w:val="00D60A82"/>
    <w:rsid w:val="00D86C95"/>
    <w:rsid w:val="00DA1EE8"/>
    <w:rsid w:val="00DB09A7"/>
    <w:rsid w:val="00DC597B"/>
    <w:rsid w:val="00DD6F11"/>
    <w:rsid w:val="00DE477B"/>
    <w:rsid w:val="00E00222"/>
    <w:rsid w:val="00E00BD3"/>
    <w:rsid w:val="00E03B46"/>
    <w:rsid w:val="00E0652A"/>
    <w:rsid w:val="00E06BCB"/>
    <w:rsid w:val="00E35685"/>
    <w:rsid w:val="00E36F42"/>
    <w:rsid w:val="00E4135E"/>
    <w:rsid w:val="00E67593"/>
    <w:rsid w:val="00E93A04"/>
    <w:rsid w:val="00ED1F71"/>
    <w:rsid w:val="00EE4BED"/>
    <w:rsid w:val="00EF0522"/>
    <w:rsid w:val="00EF4425"/>
    <w:rsid w:val="00F04CB8"/>
    <w:rsid w:val="00F11D08"/>
    <w:rsid w:val="00F140E3"/>
    <w:rsid w:val="00F16E66"/>
    <w:rsid w:val="00F2311D"/>
    <w:rsid w:val="00F812F6"/>
    <w:rsid w:val="00F872AC"/>
    <w:rsid w:val="00FA0E13"/>
    <w:rsid w:val="00FA45EE"/>
    <w:rsid w:val="00FC002C"/>
    <w:rsid w:val="00FD0EE5"/>
    <w:rsid w:val="00FE6AFC"/>
    <w:rsid w:val="00FF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0867"/>
  <w15:chartTrackingRefBased/>
  <w15:docId w15:val="{46F6C122-A8EC-42D4-86A3-511A63599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6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251C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xbe">
    <w:name w:val="_xbe"/>
    <w:basedOn w:val="Standardnpsmoodstavce"/>
    <w:rsid w:val="0048076B"/>
  </w:style>
  <w:style w:type="character" w:customStyle="1" w:styleId="st">
    <w:name w:val="st"/>
    <w:basedOn w:val="Standardnpsmoodstavce"/>
    <w:rsid w:val="0048076B"/>
  </w:style>
  <w:style w:type="character" w:styleId="Zdraznn">
    <w:name w:val="Emphasis"/>
    <w:basedOn w:val="Standardnpsmoodstavce"/>
    <w:uiPriority w:val="20"/>
    <w:qFormat/>
    <w:rsid w:val="0048076B"/>
    <w:rPr>
      <w:i/>
      <w:iCs/>
    </w:rPr>
  </w:style>
  <w:style w:type="paragraph" w:customStyle="1" w:styleId="Default">
    <w:name w:val="Default"/>
    <w:rsid w:val="005B2B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5B2BAD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8C79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33633"/>
    <w:pPr>
      <w:ind w:left="720"/>
      <w:contextualSpacing/>
    </w:pPr>
  </w:style>
  <w:style w:type="character" w:customStyle="1" w:styleId="pd-shortdesc-text">
    <w:name w:val="pd-shortdesc-text"/>
    <w:basedOn w:val="Standardnpsmoodstavce"/>
    <w:rsid w:val="00464FC9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6CC7"/>
    <w:rPr>
      <w:color w:val="808080"/>
      <w:shd w:val="clear" w:color="auto" w:fill="E6E6E6"/>
    </w:rPr>
  </w:style>
  <w:style w:type="paragraph" w:styleId="Normlnweb">
    <w:name w:val="Normal (Web)"/>
    <w:basedOn w:val="Normln"/>
    <w:uiPriority w:val="99"/>
    <w:unhideWhenUsed/>
    <w:rsid w:val="007853A1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E36F42"/>
    <w:pPr>
      <w:spacing w:after="0" w:line="240" w:lineRule="auto"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251C7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6251C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857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4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53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743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3178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Fialova</dc:creator>
  <cp:keywords/>
  <dc:description/>
  <cp:lastModifiedBy>Fiala Marek</cp:lastModifiedBy>
  <cp:revision>36</cp:revision>
  <dcterms:created xsi:type="dcterms:W3CDTF">2019-01-30T15:33:00Z</dcterms:created>
  <dcterms:modified xsi:type="dcterms:W3CDTF">2019-09-12T14:36:00Z</dcterms:modified>
</cp:coreProperties>
</file>